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504E" w14:textId="77777777" w:rsidR="00107892" w:rsidRPr="00107892" w:rsidRDefault="00107892" w:rsidP="00107892">
      <w:pPr>
        <w:spacing w:after="63" w:line="240" w:lineRule="auto"/>
        <w:ind w:right="62"/>
        <w:jc w:val="center"/>
        <w:rPr>
          <w:rFonts w:ascii="Times New Roman" w:eastAsia="Times New Roman" w:hAnsi="Times New Roman" w:cs="Times New Roman"/>
          <w:i/>
          <w:iCs/>
          <w:color w:val="000000"/>
          <w:kern w:val="0"/>
          <w:sz w:val="28"/>
          <w:lang w:val="uk-UA" w:eastAsia="uk-UA"/>
          <w14:ligatures w14:val="none"/>
        </w:rPr>
      </w:pPr>
      <w:r w:rsidRPr="00481692">
        <w:rPr>
          <w:rFonts w:ascii="Calibri" w:eastAsia="Calibri" w:hAnsi="Calibri" w:cs="Calibri"/>
          <w:i/>
          <w:noProof/>
          <w:lang w:val="uk-UA" w:eastAsia="uk-UA"/>
        </w:rPr>
        <mc:AlternateContent>
          <mc:Choice Requires="wpg">
            <w:drawing>
              <wp:anchor distT="0" distB="0" distL="114300" distR="114300" simplePos="0" relativeHeight="251659264" behindDoc="0" locked="0" layoutInCell="1" allowOverlap="1" wp14:anchorId="0E765192" wp14:editId="5E65C284">
                <wp:simplePos x="0" y="0"/>
                <wp:positionH relativeFrom="page">
                  <wp:posOffset>905206</wp:posOffset>
                </wp:positionH>
                <wp:positionV relativeFrom="page">
                  <wp:posOffset>496405</wp:posOffset>
                </wp:positionV>
                <wp:extent cx="1702638" cy="824737"/>
                <wp:effectExtent l="0" t="0" r="0" b="0"/>
                <wp:wrapTopAndBottom/>
                <wp:docPr id="20785" name="Group 20785"/>
                <wp:cNvGraphicFramePr/>
                <a:graphic xmlns:a="http://schemas.openxmlformats.org/drawingml/2006/main">
                  <a:graphicData uri="http://schemas.microsoft.com/office/word/2010/wordprocessingGroup">
                    <wpg:wgp>
                      <wpg:cNvGrpSpPr/>
                      <wpg:grpSpPr>
                        <a:xfrm>
                          <a:off x="0" y="0"/>
                          <a:ext cx="1702638" cy="824737"/>
                          <a:chOff x="0" y="0"/>
                          <a:chExt cx="1702638" cy="824737"/>
                        </a:xfrm>
                      </wpg:grpSpPr>
                      <wps:wsp>
                        <wps:cNvPr id="6" name="Rectangle 6"/>
                        <wps:cNvSpPr/>
                        <wps:spPr>
                          <a:xfrm>
                            <a:off x="1507566" y="633378"/>
                            <a:ext cx="2027" cy="8975"/>
                          </a:xfrm>
                          <a:prstGeom prst="rect">
                            <a:avLst/>
                          </a:prstGeom>
                          <a:ln>
                            <a:noFill/>
                          </a:ln>
                        </wps:spPr>
                        <wps:txbx>
                          <w:txbxContent>
                            <w:p w14:paraId="0E765196" w14:textId="77777777" w:rsidR="00107892" w:rsidRDefault="00107892" w:rsidP="00107892">
                              <w:r>
                                <w:rPr>
                                  <w:sz w:val="2"/>
                                </w:rPr>
                                <w:t xml:space="preserve"> </w:t>
                              </w:r>
                            </w:p>
                          </w:txbxContent>
                        </wps:txbx>
                        <wps:bodyPr horzOverflow="overflow" vert="horz" lIns="0" tIns="0" rIns="0" bIns="0" rtlCol="0">
                          <a:noAutofit/>
                        </wps:bodyPr>
                      </wps:wsp>
                      <wps:wsp>
                        <wps:cNvPr id="24979" name="Shape 24979"/>
                        <wps:cNvSpPr/>
                        <wps:spPr>
                          <a:xfrm>
                            <a:off x="0"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0" name="Shape 249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1" name="Shape 24981"/>
                        <wps:cNvSpPr/>
                        <wps:spPr>
                          <a:xfrm>
                            <a:off x="9144" y="0"/>
                            <a:ext cx="1684274" cy="9144"/>
                          </a:xfrm>
                          <a:custGeom>
                            <a:avLst/>
                            <a:gdLst/>
                            <a:ahLst/>
                            <a:cxnLst/>
                            <a:rect l="0" t="0" r="0" b="0"/>
                            <a:pathLst>
                              <a:path w="1684274" h="9144">
                                <a:moveTo>
                                  <a:pt x="0" y="0"/>
                                </a:moveTo>
                                <a:lnTo>
                                  <a:pt x="1684274" y="0"/>
                                </a:lnTo>
                                <a:lnTo>
                                  <a:pt x="1684274"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2" name="Shape 24982"/>
                        <wps:cNvSpPr/>
                        <wps:spPr>
                          <a:xfrm>
                            <a:off x="169349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83" name="Shape 24983"/>
                        <wps:cNvSpPr/>
                        <wps:spPr>
                          <a:xfrm>
                            <a:off x="16934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4" name="Shape 24984"/>
                        <wps:cNvSpPr/>
                        <wps:spPr>
                          <a:xfrm>
                            <a:off x="32004"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85" name="Shape 24985"/>
                        <wps:cNvSpPr/>
                        <wps:spPr>
                          <a:xfrm>
                            <a:off x="41148" y="36576"/>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86" name="Shape 24986"/>
                        <wps:cNvSpPr/>
                        <wps:spPr>
                          <a:xfrm>
                            <a:off x="166149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87" name="Shape 24987"/>
                        <wps:cNvSpPr/>
                        <wps:spPr>
                          <a:xfrm>
                            <a:off x="32004" y="77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8" name="Shape 24988"/>
                        <wps:cNvSpPr/>
                        <wps:spPr>
                          <a:xfrm>
                            <a:off x="41148" y="779018"/>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89" name="Shape 24989"/>
                        <wps:cNvSpPr/>
                        <wps:spPr>
                          <a:xfrm>
                            <a:off x="1661490" y="7790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90" name="Shape 24990"/>
                        <wps:cNvSpPr/>
                        <wps:spPr>
                          <a:xfrm>
                            <a:off x="32004" y="4566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91" name="Shape 24991"/>
                        <wps:cNvSpPr/>
                        <wps:spPr>
                          <a:xfrm>
                            <a:off x="1661490" y="45669"/>
                            <a:ext cx="9144" cy="733349"/>
                          </a:xfrm>
                          <a:custGeom>
                            <a:avLst/>
                            <a:gdLst/>
                            <a:ahLst/>
                            <a:cxnLst/>
                            <a:rect l="0" t="0" r="0" b="0"/>
                            <a:pathLst>
                              <a:path w="9144" h="733349">
                                <a:moveTo>
                                  <a:pt x="0" y="0"/>
                                </a:moveTo>
                                <a:lnTo>
                                  <a:pt x="9144" y="0"/>
                                </a:lnTo>
                                <a:lnTo>
                                  <a:pt x="9144" y="733349"/>
                                </a:lnTo>
                                <a:lnTo>
                                  <a:pt x="0" y="733349"/>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92" name="Shape 24992"/>
                        <wps:cNvSpPr/>
                        <wps:spPr>
                          <a:xfrm>
                            <a:off x="0" y="65481"/>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24993" name="Shape 24993"/>
                        <wps:cNvSpPr/>
                        <wps:spPr>
                          <a:xfrm>
                            <a:off x="0" y="8155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94" name="Shape 24994"/>
                        <wps:cNvSpPr/>
                        <wps:spPr>
                          <a:xfrm>
                            <a:off x="9144" y="815594"/>
                            <a:ext cx="1684274" cy="9144"/>
                          </a:xfrm>
                          <a:custGeom>
                            <a:avLst/>
                            <a:gdLst/>
                            <a:ahLst/>
                            <a:cxnLst/>
                            <a:rect l="0" t="0" r="0" b="0"/>
                            <a:pathLst>
                              <a:path w="1684274" h="9144">
                                <a:moveTo>
                                  <a:pt x="0" y="0"/>
                                </a:moveTo>
                                <a:lnTo>
                                  <a:pt x="1684274" y="0"/>
                                </a:lnTo>
                                <a:lnTo>
                                  <a:pt x="16842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95" name="Shape 24995"/>
                        <wps:cNvSpPr/>
                        <wps:spPr>
                          <a:xfrm>
                            <a:off x="1693494" y="65481"/>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96" name="Shape 24996"/>
                        <wps:cNvSpPr/>
                        <wps:spPr>
                          <a:xfrm>
                            <a:off x="1693494" y="8155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pic:pic xmlns:pic="http://schemas.openxmlformats.org/drawingml/2006/picture">
                        <pic:nvPicPr>
                          <pic:cNvPr id="597" name="Picture 597"/>
                          <pic:cNvPicPr/>
                        </pic:nvPicPr>
                        <pic:blipFill>
                          <a:blip r:embed="rId5"/>
                          <a:stretch>
                            <a:fillRect/>
                          </a:stretch>
                        </pic:blipFill>
                        <pic:spPr>
                          <a:xfrm>
                            <a:off x="193370" y="66789"/>
                            <a:ext cx="1314450" cy="566941"/>
                          </a:xfrm>
                          <a:prstGeom prst="rect">
                            <a:avLst/>
                          </a:prstGeom>
                        </pic:spPr>
                      </pic:pic>
                    </wpg:wgp>
                  </a:graphicData>
                </a:graphic>
              </wp:anchor>
            </w:drawing>
          </mc:Choice>
          <mc:Fallback>
            <w:pict>
              <v:group w14:anchorId="0E765192" id="Group 20785" o:spid="_x0000_s1026" style="position:absolute;left:0;text-align:left;margin-left:71.3pt;margin-top:39.1pt;width:134.05pt;height:64.95pt;z-index:251659264;mso-position-horizontal-relative:page;mso-position-vertical-relative:page" coordsize="17026,8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">
                <v:rect id="Rectangle 6" o:spid="_x0000_s1027" style="position:absolute;left:15075;top:6333;width:2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E765196" w14:textId="77777777" w:rsidR="00107892" w:rsidRDefault="00107892" w:rsidP="00107892">
                        <w:r>
                          <w:rPr>
                            <w:sz w:val="2"/>
                          </w:rPr>
                          <w:t xml:space="preserve"> </w:t>
                        </w:r>
                      </w:p>
                    </w:txbxContent>
                  </v:textbox>
                </v:rect>
                <v:shape id="Shape 24979" o:spid="_x0000_s1028" style="position:absolute;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" path="m,l9144,r,65532l,65532,,e" fillcolor="#deeaf6" stroked="f" strokeweight="0">
                  <v:stroke miterlimit="83231f" joinstyle="miter"/>
                  <v:path arrowok="t" textboxrect="0,0,9144,65532"/>
                </v:shape>
                <v:shape id="Shape 24980"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" path="m,l9144,r,9144l,9144,,e" fillcolor="#deeaf6" stroked="f" strokeweight="0">
                  <v:stroke miterlimit="83231f" joinstyle="miter"/>
                  <v:path arrowok="t" textboxrect="0,0,9144,9144"/>
                </v:shape>
                <v:shape id="Shape 24981" o:spid="_x0000_s1030" style="position:absolute;left:91;width:16843;height:91;visibility:visible;mso-wrap-style:square;v-text-anchor:top" coordsize="1684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" path="m,l1684274,r,9144l,9144,,e" fillcolor="#deeaf6" stroked="f" strokeweight="0">
                  <v:stroke miterlimit="83231f" joinstyle="miter"/>
                  <v:path arrowok="t" textboxrect="0,0,1684274,9144"/>
                </v:shape>
                <v:shape id="Shape 24982" o:spid="_x0000_s1031" style="position:absolute;left:16934;width:92;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" path="m,l9144,r,65532l,65532,,e" fillcolor="#a0a0a0" stroked="f" strokeweight="0">
                  <v:stroke miterlimit="83231f" joinstyle="miter"/>
                  <v:path arrowok="t" textboxrect="0,0,9144,65532"/>
                </v:shape>
                <v:shape id="Shape 24983" o:spid="_x0000_s1032" style="position:absolute;left:169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" path="m,l9144,r,9144l,9144,,e" fillcolor="#deeaf6" stroked="f" strokeweight="0">
                  <v:stroke miterlimit="83231f" joinstyle="miter"/>
                  <v:path arrowok="t" textboxrect="0,0,9144,9144"/>
                </v:shape>
                <v:shape id="Shape 24984" o:spid="_x0000_s1033" style="position:absolute;left:320;top:3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" path="m,l9144,r,9144l,9144,,e" fillcolor="#a0a0a0" stroked="f" strokeweight="0">
                  <v:stroke miterlimit="83231f" joinstyle="miter"/>
                  <v:path arrowok="t" textboxrect="0,0,9144,9144"/>
                </v:shape>
                <v:shape id="Shape 24985" o:spid="_x0000_s1034" style="position:absolute;left:411;top:365;width:16203;height:92;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" path="m,l1620266,r,9144l,9144,,e" fillcolor="#a0a0a0" stroked="f" strokeweight="0">
                  <v:stroke miterlimit="83231f" joinstyle="miter"/>
                  <v:path arrowok="t" textboxrect="0,0,1620266,9144"/>
                </v:shape>
                <v:shape id="Shape 24986" o:spid="_x0000_s1035" style="position:absolute;left:16614;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" path="m,l9144,r,9144l,9144,,e" fillcolor="#a0a0a0" stroked="f" strokeweight="0">
                  <v:stroke miterlimit="83231f" joinstyle="miter"/>
                  <v:path arrowok="t" textboxrect="0,0,9144,9144"/>
                </v:shape>
                <v:shape id="Shape 24987" o:spid="_x0000_s1036" style="position:absolute;left:320;top:77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" path="m,l9144,r,9144l,9144,,e" fillcolor="#deeaf6" stroked="f" strokeweight="0">
                  <v:stroke miterlimit="83231f" joinstyle="miter"/>
                  <v:path arrowok="t" textboxrect="0,0,9144,9144"/>
                </v:shape>
                <v:shape id="Shape 24988" o:spid="_x0000_s1037" style="position:absolute;left:411;top:7790;width:16203;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" path="m,l1620266,r,9144l,9144,,e" fillcolor="#deeaf6" stroked="f" strokeweight="0">
                  <v:stroke miterlimit="83231f" joinstyle="miter"/>
                  <v:path arrowok="t" textboxrect="0,0,1620266,9144"/>
                </v:shape>
                <v:shape id="Shape 24989" o:spid="_x0000_s1038" style="position:absolute;left:16614;top:77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" path="m,l9144,r,9144l,9144,,e" fillcolor="#deeaf6" stroked="f" strokeweight="0">
                  <v:stroke miterlimit="83231f" joinstyle="miter"/>
                  <v:path arrowok="t" textboxrect="0,0,9144,9144"/>
                </v:shape>
                <v:shape id="Shape 24990" o:spid="_x0000_s1039" style="position:absolute;left:320;top:456;width:91;height:7334;visibility:visible;mso-wrap-style:square;v-text-anchor:top" coordsize="9144,73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" path="m,l9144,r,733349l,733349,,e" fillcolor="#a0a0a0" stroked="f" strokeweight="0">
                  <v:stroke miterlimit="83231f" joinstyle="miter"/>
                  <v:path arrowok="t" textboxrect="0,0,9144,733349"/>
                </v:shape>
                <v:shape id="Shape 24991" o:spid="_x0000_s1040" style="position:absolute;left:16614;top:456;width:92;height:7334;visibility:visible;mso-wrap-style:square;v-text-anchor:top" coordsize="9144,73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" path="m,l9144,r,733349l,733349,,e" fillcolor="#deeaf6" stroked="f" strokeweight="0">
                  <v:stroke miterlimit="83231f" joinstyle="miter"/>
                  <v:path arrowok="t" textboxrect="0,0,9144,733349"/>
                </v:shape>
                <v:shape id="Shape 24992" o:spid="_x0000_s1041" style="position:absolute;top:654;width:91;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" path="m,l9144,r,750113l,750113,,e" fillcolor="#deeaf6" stroked="f" strokeweight="0">
                  <v:stroke miterlimit="83231f" joinstyle="miter"/>
                  <v:path arrowok="t" textboxrect="0,0,9144,750113"/>
                </v:shape>
                <v:shape id="Shape 24993" o:spid="_x0000_s1042" style="position:absolute;top:81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" path="m,l9144,r,9144l,9144,,e" fillcolor="#a0a0a0" stroked="f" strokeweight="0">
                  <v:stroke miterlimit="83231f" joinstyle="miter"/>
                  <v:path arrowok="t" textboxrect="0,0,9144,9144"/>
                </v:shape>
                <v:shape id="Shape 24994" o:spid="_x0000_s1043" style="position:absolute;left:91;top:8155;width:16843;height:92;visibility:visible;mso-wrap-style:square;v-text-anchor:top" coordsize="1684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" path="m,l1684274,r,9144l,9144,,e" fillcolor="#a0a0a0" stroked="f" strokeweight="0">
                  <v:stroke miterlimit="83231f" joinstyle="miter"/>
                  <v:path arrowok="t" textboxrect="0,0,1684274,9144"/>
                </v:shape>
                <v:shape id="Shape 24995" o:spid="_x0000_s1044" style="position:absolute;left:16934;top:654;width:92;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" path="m,l9144,r,750113l,750113,,e" fillcolor="#a0a0a0" stroked="f" strokeweight="0">
                  <v:stroke miterlimit="83231f" joinstyle="miter"/>
                  <v:path arrowok="t" textboxrect="0,0,9144,750113"/>
                </v:shape>
                <v:shape id="Shape 24996" o:spid="_x0000_s1045" style="position:absolute;left:16934;top:81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" path="m,l9144,r,9144l,9144,,e" fillcolor="#a0a0a0"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 o:spid="_x0000_s1046" type="#_x0000_t75" style="position:absolute;left:1933;top:667;width:13145;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">
                  <v:imagedata r:id="rId6" o:title=""/>
                </v:shape>
                <w10:wrap type="topAndBottom" anchorx="page" anchory="page"/>
              </v:group>
            </w:pict>
          </mc:Fallback>
        </mc:AlternateContent>
      </w:r>
    </w:p>
    <w:p w14:paraId="0E76504F" w14:textId="77777777" w:rsidR="00107892" w:rsidRPr="00107892" w:rsidRDefault="00107892" w:rsidP="00107892">
      <w:pPr>
        <w:spacing w:after="63" w:line="240" w:lineRule="auto"/>
        <w:ind w:right="62"/>
        <w:jc w:val="center"/>
        <w:rPr>
          <w:rFonts w:ascii="Times New Roman" w:eastAsia="Times New Roman" w:hAnsi="Times New Roman" w:cs="Times New Roman"/>
          <w:i/>
          <w:color w:val="000000"/>
          <w:kern w:val="0"/>
          <w:sz w:val="28"/>
          <w:lang w:val="uk-UA" w:eastAsia="uk-UA"/>
          <w14:ligatures w14:val="none"/>
        </w:rPr>
      </w:pPr>
      <w:r w:rsidRPr="00107892">
        <w:rPr>
          <w:rFonts w:ascii="Times New Roman" w:eastAsia="Times New Roman" w:hAnsi="Times New Roman" w:cs="Times New Roman"/>
          <w:i/>
          <w:iCs/>
          <w:color w:val="000000"/>
          <w:kern w:val="0"/>
          <w:sz w:val="28"/>
          <w:lang w:val="uk-UA" w:eastAsia="uk-UA"/>
          <w14:ligatures w14:val="none"/>
        </w:rPr>
        <w:t>Інформація про істотні характеристики послуги з надання</w:t>
      </w:r>
      <w:r w:rsidRPr="00107892">
        <w:rPr>
          <w:rFonts w:ascii="Times New Roman" w:eastAsia="Times New Roman" w:hAnsi="Times New Roman" w:cs="Times New Roman"/>
          <w:i/>
          <w:color w:val="000000"/>
          <w:kern w:val="0"/>
          <w:sz w:val="28"/>
          <w:lang w:val="uk-UA" w:eastAsia="uk-UA"/>
          <w14:ligatures w14:val="none"/>
        </w:rPr>
        <w:t xml:space="preserve"> споживчого кредиту</w:t>
      </w:r>
    </w:p>
    <w:p w14:paraId="0E765050" w14:textId="77777777" w:rsidR="00107892" w:rsidRPr="00107892" w:rsidRDefault="00107892" w:rsidP="00107892">
      <w:pPr>
        <w:spacing w:after="63" w:line="240" w:lineRule="auto"/>
        <w:ind w:right="62"/>
        <w:jc w:val="center"/>
        <w:rPr>
          <w:rFonts w:ascii="Times New Roman" w:eastAsia="Times New Roman" w:hAnsi="Times New Roman" w:cs="Times New Roman"/>
          <w:i/>
          <w:color w:val="000000"/>
          <w:kern w:val="0"/>
          <w:sz w:val="28"/>
          <w:lang w:val="uk-UA" w:eastAsia="uk-UA"/>
          <w14:ligatures w14:val="none"/>
        </w:rPr>
      </w:pPr>
      <w:r w:rsidRPr="00107892">
        <w:rPr>
          <w:rFonts w:ascii="Times New Roman" w:eastAsia="Times New Roman" w:hAnsi="Times New Roman" w:cs="Times New Roman"/>
          <w:b/>
          <w:bCs/>
          <w:i/>
          <w:iCs/>
          <w:color w:val="000000"/>
          <w:kern w:val="0"/>
          <w:sz w:val="28"/>
          <w:lang w:val="uk-UA" w:eastAsia="uk-UA"/>
          <w14:ligatures w14:val="none"/>
        </w:rPr>
        <w:t xml:space="preserve">по продукту </w:t>
      </w:r>
      <w:r w:rsidRPr="00107892">
        <w:rPr>
          <w:rFonts w:ascii="Times New Roman" w:eastAsia="Times New Roman" w:hAnsi="Times New Roman" w:cs="Times New Roman"/>
          <w:b/>
          <w:bCs/>
          <w:i/>
          <w:color w:val="000000"/>
          <w:kern w:val="0"/>
          <w:sz w:val="28"/>
          <w:lang w:val="uk-UA" w:eastAsia="uk-UA"/>
          <w14:ligatures w14:val="none"/>
        </w:rPr>
        <w:t>«єОселя» для фізичних осіб  АТ «СКАЙ БАНК»</w:t>
      </w:r>
    </w:p>
    <w:p w14:paraId="0E765051" w14:textId="77777777" w:rsidR="00107892" w:rsidRPr="00107892" w:rsidRDefault="00107892" w:rsidP="00107892">
      <w:pPr>
        <w:spacing w:after="169" w:line="242" w:lineRule="auto"/>
        <w:ind w:left="-15" w:right="62" w:firstLine="698"/>
        <w:jc w:val="center"/>
        <w:rPr>
          <w:rFonts w:ascii="Times New Roman" w:eastAsia="Times New Roman" w:hAnsi="Times New Roman" w:cs="Times New Roman"/>
          <w:i/>
          <w:color w:val="000000"/>
          <w:kern w:val="0"/>
          <w:sz w:val="28"/>
          <w:lang w:val="uk-UA" w:eastAsia="uk-UA"/>
          <w14:ligatures w14:val="none"/>
        </w:rPr>
      </w:pPr>
      <w:r w:rsidRPr="00107892">
        <w:rPr>
          <w:rFonts w:ascii="Times New Roman" w:eastAsia="Times New Roman" w:hAnsi="Times New Roman" w:cs="Times New Roman"/>
          <w:i/>
          <w:color w:val="000000"/>
          <w:kern w:val="0"/>
          <w:sz w:val="28"/>
          <w:lang w:val="uk-UA" w:eastAsia="uk-UA"/>
          <w14:ligatures w14:val="none"/>
        </w:rPr>
        <w:t>(ця інформація містить загальні умови надання банком послуг споживчого кредитування та не є пропозицією з надання цих послуг. Запропоновані індивідуальні умови залежатимуть від результатів оцінки банком кредитоспроможності, проведеної на підставі отриманої від клієнта інформації та з інших джерел за наявності законних на це підстав, і надаються клієнту до укладення договору про споживчий кредит у формі паспорта споживчого кредиту)</w:t>
      </w:r>
    </w:p>
    <w:p w14:paraId="0E765052" w14:textId="77777777" w:rsidR="00107892" w:rsidRPr="00107892" w:rsidRDefault="00107892" w:rsidP="00107892">
      <w:pPr>
        <w:spacing w:after="0" w:line="256" w:lineRule="auto"/>
        <w:ind w:right="72"/>
        <w:jc w:val="center"/>
        <w:rPr>
          <w:rFonts w:ascii="Times New Roman" w:eastAsia="Times New Roman" w:hAnsi="Times New Roman" w:cs="Times New Roman"/>
          <w:i/>
          <w:color w:val="000000"/>
          <w:kern w:val="0"/>
          <w:sz w:val="28"/>
          <w:lang w:val="uk-UA" w:eastAsia="uk-UA"/>
          <w14:ligatures w14:val="none"/>
        </w:rPr>
      </w:pPr>
      <w:r w:rsidRPr="00107892">
        <w:rPr>
          <w:rFonts w:ascii="Times New Roman" w:eastAsia="Times New Roman" w:hAnsi="Times New Roman" w:cs="Times New Roman"/>
          <w:b/>
          <w:color w:val="000000"/>
          <w:kern w:val="0"/>
          <w:sz w:val="28"/>
          <w:lang w:val="uk-UA" w:eastAsia="uk-UA"/>
          <w14:ligatures w14:val="none"/>
        </w:rPr>
        <w:t xml:space="preserve">Загальна інформація </w:t>
      </w:r>
    </w:p>
    <w:tbl>
      <w:tblPr>
        <w:tblStyle w:val="1"/>
        <w:tblW w:w="9558" w:type="dxa"/>
        <w:tblInd w:w="-238" w:type="dxa"/>
        <w:tblCellMar>
          <w:top w:w="50" w:type="dxa"/>
          <w:left w:w="63" w:type="dxa"/>
        </w:tblCellMar>
        <w:tblLook w:val="04A0" w:firstRow="1" w:lastRow="0" w:firstColumn="1" w:lastColumn="0" w:noHBand="0" w:noVBand="1"/>
      </w:tblPr>
      <w:tblGrid>
        <w:gridCol w:w="482"/>
        <w:gridCol w:w="2844"/>
        <w:gridCol w:w="6232"/>
      </w:tblGrid>
      <w:tr w:rsidR="00107892" w:rsidRPr="00107892" w14:paraId="0E765057" w14:textId="77777777" w:rsidTr="6FE98578">
        <w:trPr>
          <w:trHeight w:val="751"/>
        </w:trPr>
        <w:tc>
          <w:tcPr>
            <w:tcW w:w="48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765053" w14:textId="77777777" w:rsidR="00107892" w:rsidRPr="00107892" w:rsidRDefault="00107892" w:rsidP="00107892">
            <w:pPr>
              <w:spacing w:after="20" w:line="256" w:lineRule="auto"/>
              <w:ind w:left="74"/>
              <w:rPr>
                <w:rFonts w:ascii="Times New Roman" w:hAnsi="Times New Roman"/>
                <w:i/>
                <w:color w:val="000000"/>
                <w:sz w:val="28"/>
              </w:rPr>
            </w:pPr>
            <w:bookmarkStart w:id="0" w:name="_Hlk86153572"/>
            <w:r w:rsidRPr="00107892">
              <w:rPr>
                <w:rFonts w:ascii="Times New Roman" w:hAnsi="Times New Roman"/>
                <w:b/>
                <w:color w:val="000000"/>
                <w:sz w:val="28"/>
              </w:rPr>
              <w:t xml:space="preserve">N </w:t>
            </w:r>
          </w:p>
          <w:p w14:paraId="0E765054" w14:textId="77777777" w:rsidR="00107892" w:rsidRPr="00107892" w:rsidRDefault="00107892" w:rsidP="00107892">
            <w:pPr>
              <w:spacing w:line="256" w:lineRule="auto"/>
              <w:jc w:val="both"/>
              <w:rPr>
                <w:rFonts w:ascii="Times New Roman" w:hAnsi="Times New Roman"/>
                <w:i/>
                <w:color w:val="000000"/>
                <w:sz w:val="28"/>
              </w:rPr>
            </w:pPr>
            <w:r w:rsidRPr="00107892">
              <w:rPr>
                <w:rFonts w:ascii="Times New Roman" w:hAnsi="Times New Roman"/>
                <w:b/>
                <w:color w:val="000000"/>
                <w:sz w:val="28"/>
              </w:rPr>
              <w:t xml:space="preserve">з/п </w:t>
            </w:r>
          </w:p>
        </w:tc>
        <w:tc>
          <w:tcPr>
            <w:tcW w:w="28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765055" w14:textId="77777777" w:rsidR="00107892" w:rsidRPr="00107892" w:rsidRDefault="00107892" w:rsidP="00107892">
            <w:pPr>
              <w:spacing w:line="256" w:lineRule="auto"/>
              <w:ind w:right="66"/>
              <w:jc w:val="center"/>
              <w:rPr>
                <w:rFonts w:ascii="Times New Roman" w:hAnsi="Times New Roman"/>
                <w:i/>
                <w:color w:val="000000"/>
                <w:sz w:val="28"/>
              </w:rPr>
            </w:pPr>
            <w:r w:rsidRPr="00107892">
              <w:rPr>
                <w:rFonts w:ascii="Times New Roman" w:hAnsi="Times New Roman"/>
                <w:b/>
                <w:color w:val="000000"/>
                <w:sz w:val="28"/>
              </w:rPr>
              <w:t xml:space="preserve">Вид інформації </w:t>
            </w:r>
          </w:p>
        </w:tc>
        <w:tc>
          <w:tcPr>
            <w:tcW w:w="623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765056" w14:textId="77777777" w:rsidR="00107892" w:rsidRPr="00107892" w:rsidRDefault="00107892" w:rsidP="00107892">
            <w:pPr>
              <w:spacing w:line="256" w:lineRule="auto"/>
              <w:ind w:right="60"/>
              <w:jc w:val="center"/>
              <w:rPr>
                <w:rFonts w:ascii="Times New Roman" w:hAnsi="Times New Roman"/>
                <w:i/>
                <w:color w:val="000000"/>
                <w:sz w:val="28"/>
              </w:rPr>
            </w:pPr>
            <w:r w:rsidRPr="00107892">
              <w:rPr>
                <w:rFonts w:ascii="Times New Roman" w:hAnsi="Times New Roman"/>
                <w:b/>
                <w:color w:val="000000"/>
                <w:sz w:val="28"/>
              </w:rPr>
              <w:t xml:space="preserve">Інформація для заповнення банком </w:t>
            </w:r>
          </w:p>
        </w:tc>
        <w:bookmarkEnd w:id="0"/>
      </w:tr>
      <w:tr w:rsidR="00107892" w:rsidRPr="00107892" w14:paraId="0E76505B" w14:textId="77777777" w:rsidTr="6FE98578">
        <w:trPr>
          <w:trHeight w:val="60"/>
        </w:trPr>
        <w:tc>
          <w:tcPr>
            <w:tcW w:w="482" w:type="dxa"/>
            <w:tcBorders>
              <w:top w:val="single" w:sz="4" w:space="0" w:color="auto"/>
              <w:left w:val="single" w:sz="4" w:space="0" w:color="auto"/>
              <w:bottom w:val="single" w:sz="4" w:space="0" w:color="auto"/>
              <w:right w:val="single" w:sz="4" w:space="0" w:color="auto"/>
            </w:tcBorders>
            <w:hideMark/>
          </w:tcPr>
          <w:p w14:paraId="0E765058"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1 </w:t>
            </w:r>
          </w:p>
        </w:tc>
        <w:tc>
          <w:tcPr>
            <w:tcW w:w="2844" w:type="dxa"/>
            <w:tcBorders>
              <w:top w:val="single" w:sz="4" w:space="0" w:color="auto"/>
              <w:left w:val="single" w:sz="4" w:space="0" w:color="auto"/>
              <w:bottom w:val="single" w:sz="4" w:space="0" w:color="auto"/>
              <w:right w:val="single" w:sz="4" w:space="0" w:color="auto"/>
            </w:tcBorders>
            <w:hideMark/>
          </w:tcPr>
          <w:p w14:paraId="0E765059" w14:textId="77777777" w:rsidR="00107892" w:rsidRPr="00107892" w:rsidRDefault="00107892" w:rsidP="00107892">
            <w:pPr>
              <w:spacing w:line="256" w:lineRule="auto"/>
              <w:ind w:right="67"/>
              <w:jc w:val="center"/>
              <w:rPr>
                <w:rFonts w:ascii="Times New Roman" w:hAnsi="Times New Roman"/>
                <w:i/>
                <w:color w:val="000000"/>
                <w:sz w:val="28"/>
              </w:rPr>
            </w:pPr>
            <w:r w:rsidRPr="00107892">
              <w:rPr>
                <w:rFonts w:ascii="Times New Roman" w:hAnsi="Times New Roman"/>
                <w:color w:val="000000"/>
                <w:sz w:val="28"/>
              </w:rPr>
              <w:t xml:space="preserve">2 </w:t>
            </w:r>
          </w:p>
        </w:tc>
        <w:tc>
          <w:tcPr>
            <w:tcW w:w="6232" w:type="dxa"/>
            <w:tcBorders>
              <w:top w:val="single" w:sz="4" w:space="0" w:color="auto"/>
              <w:left w:val="single" w:sz="4" w:space="0" w:color="auto"/>
              <w:bottom w:val="single" w:sz="4" w:space="0" w:color="auto"/>
              <w:right w:val="single" w:sz="4" w:space="0" w:color="auto"/>
            </w:tcBorders>
            <w:hideMark/>
          </w:tcPr>
          <w:p w14:paraId="0E76505A" w14:textId="77777777" w:rsidR="00107892" w:rsidRPr="00107892" w:rsidRDefault="00107892" w:rsidP="00107892">
            <w:pPr>
              <w:spacing w:line="256" w:lineRule="auto"/>
              <w:ind w:right="60"/>
              <w:jc w:val="center"/>
              <w:rPr>
                <w:rFonts w:ascii="Times New Roman" w:hAnsi="Times New Roman"/>
                <w:i/>
                <w:color w:val="000000"/>
                <w:sz w:val="28"/>
              </w:rPr>
            </w:pPr>
            <w:r w:rsidRPr="00107892">
              <w:rPr>
                <w:rFonts w:ascii="Times New Roman" w:hAnsi="Times New Roman"/>
                <w:color w:val="000000"/>
                <w:sz w:val="28"/>
              </w:rPr>
              <w:t xml:space="preserve">3 </w:t>
            </w:r>
          </w:p>
        </w:tc>
      </w:tr>
      <w:tr w:rsidR="00107892" w:rsidRPr="00107892" w14:paraId="0E76505E"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hideMark/>
          </w:tcPr>
          <w:p w14:paraId="0E76505C" w14:textId="77777777" w:rsidR="00107892" w:rsidRPr="00107892" w:rsidRDefault="00107892" w:rsidP="00107892">
            <w:pPr>
              <w:spacing w:after="20" w:line="256" w:lineRule="auto"/>
              <w:ind w:left="74"/>
              <w:rPr>
                <w:rFonts w:ascii="Times New Roman" w:hAnsi="Times New Roman"/>
                <w:b/>
                <w:color w:val="000000"/>
                <w:sz w:val="28"/>
              </w:rPr>
            </w:pPr>
            <w:r w:rsidRPr="00107892">
              <w:rPr>
                <w:rFonts w:ascii="Times New Roman" w:hAnsi="Times New Roman"/>
                <w:b/>
                <w:color w:val="000000"/>
                <w:sz w:val="28"/>
              </w:rPr>
              <w:t xml:space="preserve">1 </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76505D" w14:textId="77777777" w:rsidR="00107892" w:rsidRPr="00107892" w:rsidRDefault="00107892" w:rsidP="00107892">
            <w:pPr>
              <w:spacing w:after="20" w:line="256" w:lineRule="auto"/>
              <w:ind w:left="74" w:right="60"/>
              <w:jc w:val="center"/>
              <w:rPr>
                <w:rFonts w:ascii="Times New Roman" w:hAnsi="Times New Roman"/>
                <w:b/>
                <w:color w:val="000000"/>
                <w:sz w:val="28"/>
              </w:rPr>
            </w:pPr>
            <w:r w:rsidRPr="00107892">
              <w:rPr>
                <w:rFonts w:ascii="Times New Roman" w:hAnsi="Times New Roman"/>
                <w:b/>
                <w:color w:val="000000"/>
                <w:sz w:val="28"/>
              </w:rPr>
              <w:t xml:space="preserve">1. Інформація про банк </w:t>
            </w:r>
          </w:p>
        </w:tc>
      </w:tr>
      <w:tr w:rsidR="00107892" w:rsidRPr="00107892" w14:paraId="0E765060" w14:textId="77777777" w:rsidTr="6FE98578">
        <w:trPr>
          <w:trHeight w:val="470"/>
        </w:trPr>
        <w:tc>
          <w:tcPr>
            <w:tcW w:w="9558" w:type="dxa"/>
            <w:gridSpan w:val="3"/>
            <w:tcBorders>
              <w:top w:val="single" w:sz="4" w:space="0" w:color="auto"/>
              <w:left w:val="single" w:sz="4" w:space="0" w:color="auto"/>
              <w:bottom w:val="single" w:sz="4" w:space="0" w:color="auto"/>
              <w:right w:val="single" w:sz="4" w:space="0" w:color="auto"/>
            </w:tcBorders>
            <w:hideMark/>
          </w:tcPr>
          <w:p w14:paraId="0E76505F" w14:textId="77777777" w:rsidR="00107892" w:rsidRPr="00107892" w:rsidRDefault="00107892" w:rsidP="00107892">
            <w:pPr>
              <w:tabs>
                <w:tab w:val="center" w:pos="6149"/>
              </w:tabs>
              <w:spacing w:line="256" w:lineRule="auto"/>
              <w:rPr>
                <w:rFonts w:ascii="Times New Roman" w:hAnsi="Times New Roman"/>
                <w:i/>
                <w:color w:val="000000"/>
                <w:sz w:val="28"/>
              </w:rPr>
            </w:pPr>
            <w:r w:rsidRPr="00107892">
              <w:rPr>
                <w:rFonts w:ascii="Times New Roman" w:hAnsi="Times New Roman"/>
                <w:color w:val="000000"/>
                <w:sz w:val="28"/>
              </w:rPr>
              <w:t xml:space="preserve">2       Найменування </w:t>
            </w:r>
            <w:r w:rsidRPr="00107892">
              <w:rPr>
                <w:rFonts w:ascii="Times New Roman" w:hAnsi="Times New Roman"/>
                <w:color w:val="000000"/>
                <w:sz w:val="28"/>
              </w:rPr>
              <w:tab/>
            </w:r>
            <w:r w:rsidRPr="00107892">
              <w:rPr>
                <w:rFonts w:ascii="Times New Roman" w:hAnsi="Times New Roman"/>
                <w:i/>
                <w:noProof/>
                <w:color w:val="000000"/>
                <w:sz w:val="28"/>
              </w:rPr>
              <mc:AlternateContent>
                <mc:Choice Requires="wpg">
                  <w:drawing>
                    <wp:inline distT="0" distB="0" distL="0" distR="0" wp14:anchorId="0E765194" wp14:editId="0E765195">
                      <wp:extent cx="45720" cy="243840"/>
                      <wp:effectExtent l="0" t="0" r="1905" b="3810"/>
                      <wp:docPr id="1724360758" name="Group 20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243840"/>
                                <a:chOff x="0" y="0"/>
                                <a:chExt cx="45720" cy="243840"/>
                              </a:xfrm>
                            </wpg:grpSpPr>
                            <wps:wsp>
                              <wps:cNvPr id="1595721744" name="Shape 25019"/>
                              <wps:cNvSpPr>
                                <a:spLocks/>
                              </wps:cNvSpPr>
                              <wps:spPr bwMode="auto">
                                <a:xfrm>
                                  <a:off x="0" y="0"/>
                                  <a:ext cx="9144" cy="243840"/>
                                </a:xfrm>
                                <a:custGeom>
                                  <a:avLst/>
                                  <a:gdLst>
                                    <a:gd name="T0" fmla="*/ 0 w 9144"/>
                                    <a:gd name="T1" fmla="*/ 0 h 243840"/>
                                    <a:gd name="T2" fmla="*/ 9144 w 9144"/>
                                    <a:gd name="T3" fmla="*/ 0 h 243840"/>
                                    <a:gd name="T4" fmla="*/ 9144 w 9144"/>
                                    <a:gd name="T5" fmla="*/ 243840 h 243840"/>
                                    <a:gd name="T6" fmla="*/ 0 w 9144"/>
                                    <a:gd name="T7" fmla="*/ 243840 h 243840"/>
                                    <a:gd name="T8" fmla="*/ 0 w 9144"/>
                                    <a:gd name="T9" fmla="*/ 0 h 243840"/>
                                    <a:gd name="T10" fmla="*/ 0 w 9144"/>
                                    <a:gd name="T11" fmla="*/ 0 h 243840"/>
                                    <a:gd name="T12" fmla="*/ 9144 w 9144"/>
                                    <a:gd name="T13" fmla="*/ 243840 h 243840"/>
                                  </a:gdLst>
                                  <a:ahLst/>
                                  <a:cxnLst>
                                    <a:cxn ang="0">
                                      <a:pos x="T0" y="T1"/>
                                    </a:cxn>
                                    <a:cxn ang="0">
                                      <a:pos x="T2" y="T3"/>
                                    </a:cxn>
                                    <a:cxn ang="0">
                                      <a:pos x="T4" y="T5"/>
                                    </a:cxn>
                                    <a:cxn ang="0">
                                      <a:pos x="T6" y="T7"/>
                                    </a:cxn>
                                    <a:cxn ang="0">
                                      <a:pos x="T8" y="T9"/>
                                    </a:cxn>
                                  </a:cxnLst>
                                  <a:rect l="T10" t="T11" r="T12" b="T13"/>
                                  <a:pathLst>
                                    <a:path w="9144" h="243840">
                                      <a:moveTo>
                                        <a:pt x="0" y="0"/>
                                      </a:moveTo>
                                      <a:lnTo>
                                        <a:pt x="9144" y="0"/>
                                      </a:lnTo>
                                      <a:lnTo>
                                        <a:pt x="9144" y="243840"/>
                                      </a:lnTo>
                                      <a:lnTo>
                                        <a:pt x="0" y="243840"/>
                                      </a:lnTo>
                                      <a:lnTo>
                                        <a:pt x="0" y="0"/>
                                      </a:lnTo>
                                    </a:path>
                                  </a:pathLst>
                                </a:custGeom>
                                <a:solidFill>
                                  <a:srgbClr val="F0F0F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3060786" name="Shape 25020"/>
                              <wps:cNvSpPr>
                                <a:spLocks/>
                              </wps:cNvSpPr>
                              <wps:spPr bwMode="auto">
                                <a:xfrm>
                                  <a:off x="36576" y="0"/>
                                  <a:ext cx="9144" cy="243840"/>
                                </a:xfrm>
                                <a:custGeom>
                                  <a:avLst/>
                                  <a:gdLst>
                                    <a:gd name="T0" fmla="*/ 0 w 9144"/>
                                    <a:gd name="T1" fmla="*/ 0 h 243840"/>
                                    <a:gd name="T2" fmla="*/ 9144 w 9144"/>
                                    <a:gd name="T3" fmla="*/ 0 h 243840"/>
                                    <a:gd name="T4" fmla="*/ 9144 w 9144"/>
                                    <a:gd name="T5" fmla="*/ 243840 h 243840"/>
                                    <a:gd name="T6" fmla="*/ 0 w 9144"/>
                                    <a:gd name="T7" fmla="*/ 243840 h 243840"/>
                                    <a:gd name="T8" fmla="*/ 0 w 9144"/>
                                    <a:gd name="T9" fmla="*/ 0 h 243840"/>
                                    <a:gd name="T10" fmla="*/ 0 w 9144"/>
                                    <a:gd name="T11" fmla="*/ 0 h 243840"/>
                                    <a:gd name="T12" fmla="*/ 9144 w 9144"/>
                                    <a:gd name="T13" fmla="*/ 243840 h 243840"/>
                                  </a:gdLst>
                                  <a:ahLst/>
                                  <a:cxnLst>
                                    <a:cxn ang="0">
                                      <a:pos x="T0" y="T1"/>
                                    </a:cxn>
                                    <a:cxn ang="0">
                                      <a:pos x="T2" y="T3"/>
                                    </a:cxn>
                                    <a:cxn ang="0">
                                      <a:pos x="T4" y="T5"/>
                                    </a:cxn>
                                    <a:cxn ang="0">
                                      <a:pos x="T6" y="T7"/>
                                    </a:cxn>
                                    <a:cxn ang="0">
                                      <a:pos x="T8" y="T9"/>
                                    </a:cxn>
                                  </a:cxnLst>
                                  <a:rect l="T10" t="T11" r="T12" b="T13"/>
                                  <a:pathLst>
                                    <a:path w="9144" h="243840">
                                      <a:moveTo>
                                        <a:pt x="0" y="0"/>
                                      </a:moveTo>
                                      <a:lnTo>
                                        <a:pt x="9144" y="0"/>
                                      </a:lnTo>
                                      <a:lnTo>
                                        <a:pt x="9144" y="243840"/>
                                      </a:lnTo>
                                      <a:lnTo>
                                        <a:pt x="0" y="243840"/>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7EF07E60">
                    <v:group id="Group 20402" style="width:3.6pt;height:19.2pt;mso-position-horizontal-relative:char;mso-position-vertical-relative:line" coordsize="45720,243840" o:spid="_x0000_s1026" w14:anchorId="3AC62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">
                      <v:shape id="Shape 25019" style="position:absolute;width:9144;height:243840;visibility:visible;mso-wrap-style:square;v-text-anchor:top" coordsize="9144,243840" o:spid="_x0000_s1027" fillcolor="#f0f0f0" stroked="f" strokeweight="0" path="m,l9144,r,243840l,243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">
                        <v:stroke miterlimit="83231f" joinstyle="miter"/>
                        <v:path textboxrect="0,0,9144,243840" arrowok="t" o:connecttype="custom" o:connectlocs="0,0;9144,0;9144,243840;0,243840;0,0" o:connectangles="0,0,0,0,0"/>
                      </v:shape>
                      <v:shape id="Shape 25020" style="position:absolute;left:36576;width:9144;height:243840;visibility:visible;mso-wrap-style:square;v-text-anchor:top" coordsize="9144,243840" o:spid="_x0000_s1028" fillcolor="#a0a0a0" stroked="f" strokeweight="0" path="m,l9144,r,243840l,243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">
                        <v:stroke miterlimit="83231f" joinstyle="miter"/>
                        <v:path textboxrect="0,0,9144,243840" arrowok="t" o:connecttype="custom" o:connectlocs="0,0;9144,0;9144,243840;0,243840;0,0" o:connectangles="0,0,0,0,0"/>
                      </v:shape>
                      <w10:anchorlock/>
                    </v:group>
                  </w:pict>
                </mc:Fallback>
              </mc:AlternateContent>
            </w:r>
            <w:r w:rsidRPr="00107892">
              <w:rPr>
                <w:rFonts w:ascii="Times New Roman" w:hAnsi="Times New Roman"/>
                <w:color w:val="000000"/>
                <w:sz w:val="28"/>
              </w:rPr>
              <w:t xml:space="preserve"> АКЦІОНЕРНЕ ТОВАРИСТВО «СКАЙ БАНК» </w:t>
            </w:r>
          </w:p>
        </w:tc>
      </w:tr>
      <w:tr w:rsidR="00107892" w:rsidRPr="00107892" w14:paraId="0E765064" w14:textId="77777777" w:rsidTr="6FE98578">
        <w:trPr>
          <w:trHeight w:val="452"/>
        </w:trPr>
        <w:tc>
          <w:tcPr>
            <w:tcW w:w="482" w:type="dxa"/>
            <w:tcBorders>
              <w:top w:val="single" w:sz="4" w:space="0" w:color="auto"/>
              <w:left w:val="single" w:sz="4" w:space="0" w:color="auto"/>
              <w:bottom w:val="single" w:sz="4" w:space="0" w:color="auto"/>
              <w:right w:val="single" w:sz="4" w:space="0" w:color="auto"/>
            </w:tcBorders>
            <w:hideMark/>
          </w:tcPr>
          <w:p w14:paraId="0E765061"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3 </w:t>
            </w:r>
          </w:p>
        </w:tc>
        <w:tc>
          <w:tcPr>
            <w:tcW w:w="2844" w:type="dxa"/>
            <w:tcBorders>
              <w:top w:val="single" w:sz="4" w:space="0" w:color="auto"/>
              <w:left w:val="single" w:sz="4" w:space="0" w:color="auto"/>
              <w:bottom w:val="single" w:sz="4" w:space="0" w:color="auto"/>
              <w:right w:val="single" w:sz="4" w:space="0" w:color="auto"/>
            </w:tcBorders>
            <w:hideMark/>
          </w:tcPr>
          <w:p w14:paraId="0E765062"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Номер і дата видачі банківської ліцензії </w:t>
            </w:r>
          </w:p>
        </w:tc>
        <w:tc>
          <w:tcPr>
            <w:tcW w:w="6232" w:type="dxa"/>
            <w:tcBorders>
              <w:top w:val="single" w:sz="4" w:space="0" w:color="auto"/>
              <w:left w:val="single" w:sz="4" w:space="0" w:color="auto"/>
              <w:bottom w:val="single" w:sz="4" w:space="0" w:color="auto"/>
              <w:right w:val="single" w:sz="4" w:space="0" w:color="auto"/>
            </w:tcBorders>
            <w:hideMark/>
          </w:tcPr>
          <w:p w14:paraId="0E765063"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 Лiцензія НБУ №32 вiд 19.06.2018 р. </w:t>
            </w:r>
          </w:p>
        </w:tc>
      </w:tr>
      <w:tr w:rsidR="00107892" w:rsidRPr="00107892" w14:paraId="0E765069" w14:textId="77777777" w:rsidTr="6FE98578">
        <w:trPr>
          <w:trHeight w:val="780"/>
        </w:trPr>
        <w:tc>
          <w:tcPr>
            <w:tcW w:w="482" w:type="dxa"/>
            <w:tcBorders>
              <w:top w:val="single" w:sz="4" w:space="0" w:color="auto"/>
              <w:left w:val="single" w:sz="4" w:space="0" w:color="auto"/>
              <w:bottom w:val="single" w:sz="4" w:space="0" w:color="auto"/>
              <w:right w:val="single" w:sz="4" w:space="0" w:color="auto"/>
            </w:tcBorders>
            <w:hideMark/>
          </w:tcPr>
          <w:p w14:paraId="0E765065"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4 </w:t>
            </w:r>
          </w:p>
        </w:tc>
        <w:tc>
          <w:tcPr>
            <w:tcW w:w="2844" w:type="dxa"/>
            <w:tcBorders>
              <w:top w:val="single" w:sz="4" w:space="0" w:color="auto"/>
              <w:left w:val="single" w:sz="4" w:space="0" w:color="auto"/>
              <w:bottom w:val="single" w:sz="4" w:space="0" w:color="auto"/>
              <w:right w:val="single" w:sz="4" w:space="0" w:color="auto"/>
            </w:tcBorders>
            <w:hideMark/>
          </w:tcPr>
          <w:p w14:paraId="0E765066"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Адреса </w:t>
            </w:r>
          </w:p>
        </w:tc>
        <w:tc>
          <w:tcPr>
            <w:tcW w:w="6232" w:type="dxa"/>
            <w:tcBorders>
              <w:top w:val="single" w:sz="4" w:space="0" w:color="auto"/>
              <w:left w:val="single" w:sz="4" w:space="0" w:color="auto"/>
              <w:bottom w:val="single" w:sz="4" w:space="0" w:color="auto"/>
              <w:right w:val="single" w:sz="4" w:space="0" w:color="auto"/>
            </w:tcBorders>
            <w:hideMark/>
          </w:tcPr>
          <w:p w14:paraId="0E765067"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 01054, Україна, м. Київ, вул. Гончара Олеся, </w:t>
            </w:r>
          </w:p>
          <w:p w14:paraId="0E765068" w14:textId="77777777" w:rsidR="00107892" w:rsidRPr="00107892" w:rsidRDefault="00107892" w:rsidP="00107892">
            <w:pPr>
              <w:tabs>
                <w:tab w:val="center" w:pos="414"/>
              </w:tabs>
              <w:spacing w:line="256" w:lineRule="auto"/>
              <w:rPr>
                <w:rFonts w:ascii="Times New Roman" w:hAnsi="Times New Roman"/>
                <w:i/>
                <w:color w:val="000000"/>
                <w:sz w:val="28"/>
              </w:rPr>
            </w:pPr>
            <w:r w:rsidRPr="00107892">
              <w:rPr>
                <w:rFonts w:ascii="Times New Roman" w:hAnsi="Times New Roman"/>
                <w:color w:val="000000"/>
                <w:sz w:val="28"/>
              </w:rPr>
              <w:t xml:space="preserve">76 </w:t>
            </w:r>
            <w:r w:rsidRPr="00107892">
              <w:rPr>
                <w:rFonts w:ascii="Times New Roman" w:hAnsi="Times New Roman"/>
                <w:color w:val="000000"/>
                <w:sz w:val="28"/>
              </w:rPr>
              <w:tab/>
              <w:t xml:space="preserve">/2 </w:t>
            </w:r>
          </w:p>
        </w:tc>
      </w:tr>
      <w:tr w:rsidR="00107892" w:rsidRPr="00107892" w14:paraId="0E76506D" w14:textId="77777777" w:rsidTr="6FE98578">
        <w:trPr>
          <w:trHeight w:val="1015"/>
        </w:trPr>
        <w:tc>
          <w:tcPr>
            <w:tcW w:w="482" w:type="dxa"/>
            <w:tcBorders>
              <w:top w:val="single" w:sz="4" w:space="0" w:color="auto"/>
              <w:left w:val="single" w:sz="4" w:space="0" w:color="auto"/>
              <w:bottom w:val="single" w:sz="4" w:space="0" w:color="auto"/>
              <w:right w:val="single" w:sz="4" w:space="0" w:color="auto"/>
            </w:tcBorders>
            <w:hideMark/>
          </w:tcPr>
          <w:p w14:paraId="0E76506A"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5 </w:t>
            </w:r>
          </w:p>
        </w:tc>
        <w:tc>
          <w:tcPr>
            <w:tcW w:w="2844" w:type="dxa"/>
            <w:tcBorders>
              <w:top w:val="single" w:sz="4" w:space="0" w:color="auto"/>
              <w:left w:val="single" w:sz="4" w:space="0" w:color="auto"/>
              <w:bottom w:val="single" w:sz="4" w:space="0" w:color="auto"/>
              <w:right w:val="single" w:sz="4" w:space="0" w:color="auto"/>
            </w:tcBorders>
            <w:hideMark/>
          </w:tcPr>
          <w:p w14:paraId="0E76506B"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Номер контактного(них) телефону(ів) </w:t>
            </w:r>
          </w:p>
        </w:tc>
        <w:tc>
          <w:tcPr>
            <w:tcW w:w="6232" w:type="dxa"/>
            <w:tcBorders>
              <w:top w:val="single" w:sz="4" w:space="0" w:color="auto"/>
              <w:left w:val="single" w:sz="4" w:space="0" w:color="auto"/>
              <w:bottom w:val="single" w:sz="4" w:space="0" w:color="auto"/>
              <w:right w:val="single" w:sz="4" w:space="0" w:color="auto"/>
            </w:tcBorders>
            <w:hideMark/>
          </w:tcPr>
          <w:p w14:paraId="0E76506C" w14:textId="77777777" w:rsidR="00107892" w:rsidRPr="00107892" w:rsidRDefault="00107892" w:rsidP="00107892">
            <w:pPr>
              <w:spacing w:line="276" w:lineRule="auto"/>
              <w:ind w:left="3"/>
              <w:rPr>
                <w:rFonts w:ascii="Times New Roman" w:hAnsi="Times New Roman"/>
                <w:i/>
                <w:color w:val="000000"/>
                <w:sz w:val="28"/>
              </w:rPr>
            </w:pPr>
            <w:r w:rsidRPr="00107892">
              <w:rPr>
                <w:rFonts w:ascii="Times New Roman" w:hAnsi="Times New Roman"/>
                <w:color w:val="000000"/>
                <w:sz w:val="28"/>
              </w:rPr>
              <w:t xml:space="preserve"> </w:t>
            </w:r>
            <w:r w:rsidRPr="00107892">
              <w:rPr>
                <w:rFonts w:ascii="Times New Roman" w:hAnsi="Times New Roman"/>
                <w:color w:val="000000"/>
                <w:sz w:val="28"/>
                <w:u w:val="single" w:color="000000"/>
              </w:rPr>
              <w:t>0 800 503 444</w:t>
            </w:r>
            <w:r w:rsidRPr="00107892">
              <w:rPr>
                <w:rFonts w:ascii="Times New Roman" w:hAnsi="Times New Roman"/>
                <w:color w:val="000000"/>
                <w:sz w:val="28"/>
              </w:rPr>
              <w:t xml:space="preserve">                          </w:t>
            </w:r>
          </w:p>
        </w:tc>
      </w:tr>
      <w:tr w:rsidR="00107892" w:rsidRPr="00107892" w14:paraId="0E765071"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hideMark/>
          </w:tcPr>
          <w:p w14:paraId="0E76506E"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6 </w:t>
            </w:r>
          </w:p>
        </w:tc>
        <w:tc>
          <w:tcPr>
            <w:tcW w:w="2844" w:type="dxa"/>
            <w:tcBorders>
              <w:top w:val="single" w:sz="4" w:space="0" w:color="auto"/>
              <w:left w:val="single" w:sz="4" w:space="0" w:color="auto"/>
              <w:bottom w:val="single" w:sz="4" w:space="0" w:color="auto"/>
              <w:right w:val="single" w:sz="4" w:space="0" w:color="auto"/>
            </w:tcBorders>
            <w:hideMark/>
          </w:tcPr>
          <w:p w14:paraId="0E76506F"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Адреса електронної пошти </w:t>
            </w:r>
          </w:p>
        </w:tc>
        <w:tc>
          <w:tcPr>
            <w:tcW w:w="6232" w:type="dxa"/>
            <w:tcBorders>
              <w:top w:val="single" w:sz="4" w:space="0" w:color="auto"/>
              <w:left w:val="single" w:sz="4" w:space="0" w:color="auto"/>
              <w:bottom w:val="single" w:sz="4" w:space="0" w:color="auto"/>
              <w:right w:val="single" w:sz="4" w:space="0" w:color="auto"/>
            </w:tcBorders>
            <w:hideMark/>
          </w:tcPr>
          <w:p w14:paraId="0E765070" w14:textId="77777777" w:rsidR="00107892" w:rsidRPr="00107892" w:rsidRDefault="00000000" w:rsidP="00107892">
            <w:pPr>
              <w:spacing w:line="256" w:lineRule="auto"/>
              <w:ind w:left="3"/>
              <w:rPr>
                <w:rFonts w:ascii="Times New Roman" w:hAnsi="Times New Roman"/>
                <w:i/>
                <w:color w:val="000000"/>
                <w:sz w:val="28"/>
              </w:rPr>
            </w:pPr>
            <w:hyperlink r:id="rId7" w:history="1">
              <w:r w:rsidR="00107892" w:rsidRPr="00107892">
                <w:rPr>
                  <w:rFonts w:ascii="Times New Roman" w:hAnsi="Times New Roman"/>
                  <w:color w:val="000000"/>
                  <w:sz w:val="28"/>
                </w:rPr>
                <w:t xml:space="preserve"> </w:t>
              </w:r>
            </w:hyperlink>
            <w:hyperlink r:id="rId8" w:history="1">
              <w:r w:rsidR="00107892" w:rsidRPr="00107892">
                <w:rPr>
                  <w:rFonts w:ascii="Times New Roman" w:hAnsi="Times New Roman"/>
                  <w:color w:val="26A9E0"/>
                  <w:sz w:val="28"/>
                  <w:u w:val="single"/>
                </w:rPr>
                <w:t>info@sky.bank</w:t>
              </w:r>
            </w:hyperlink>
            <w:hyperlink r:id="rId9" w:history="1">
              <w:r w:rsidR="00107892" w:rsidRPr="00107892">
                <w:rPr>
                  <w:rFonts w:ascii="Times New Roman" w:hAnsi="Times New Roman"/>
                  <w:color w:val="000000"/>
                  <w:sz w:val="28"/>
                </w:rPr>
                <w:t xml:space="preserve"> </w:t>
              </w:r>
            </w:hyperlink>
          </w:p>
        </w:tc>
      </w:tr>
      <w:tr w:rsidR="00107892" w:rsidRPr="00107892" w14:paraId="0E765075" w14:textId="77777777" w:rsidTr="6FE98578">
        <w:trPr>
          <w:trHeight w:val="783"/>
        </w:trPr>
        <w:tc>
          <w:tcPr>
            <w:tcW w:w="482" w:type="dxa"/>
            <w:tcBorders>
              <w:top w:val="single" w:sz="4" w:space="0" w:color="auto"/>
              <w:left w:val="single" w:sz="4" w:space="0" w:color="auto"/>
              <w:bottom w:val="single" w:sz="4" w:space="0" w:color="auto"/>
              <w:right w:val="single" w:sz="4" w:space="0" w:color="auto"/>
            </w:tcBorders>
            <w:hideMark/>
          </w:tcPr>
          <w:p w14:paraId="0E765072"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 xml:space="preserve">7 </w:t>
            </w:r>
          </w:p>
        </w:tc>
        <w:tc>
          <w:tcPr>
            <w:tcW w:w="2844" w:type="dxa"/>
            <w:tcBorders>
              <w:top w:val="single" w:sz="4" w:space="0" w:color="auto"/>
              <w:left w:val="single" w:sz="4" w:space="0" w:color="auto"/>
              <w:bottom w:val="single" w:sz="4" w:space="0" w:color="auto"/>
              <w:right w:val="single" w:sz="4" w:space="0" w:color="auto"/>
            </w:tcBorders>
            <w:hideMark/>
          </w:tcPr>
          <w:p w14:paraId="0E765073" w14:textId="77777777" w:rsidR="00107892" w:rsidRPr="00107892" w:rsidRDefault="00107892" w:rsidP="00107892">
            <w:pPr>
              <w:spacing w:line="256" w:lineRule="auto"/>
              <w:ind w:left="3"/>
              <w:rPr>
                <w:rFonts w:ascii="Times New Roman" w:hAnsi="Times New Roman"/>
                <w:i/>
                <w:color w:val="000000"/>
                <w:sz w:val="28"/>
              </w:rPr>
            </w:pPr>
            <w:r w:rsidRPr="00107892">
              <w:rPr>
                <w:rFonts w:ascii="Times New Roman" w:hAnsi="Times New Roman"/>
                <w:color w:val="000000"/>
                <w:sz w:val="28"/>
              </w:rPr>
              <w:t xml:space="preserve">Адреса офіційного вебсайта </w:t>
            </w:r>
          </w:p>
        </w:tc>
        <w:tc>
          <w:tcPr>
            <w:tcW w:w="6232" w:type="dxa"/>
            <w:tcBorders>
              <w:top w:val="single" w:sz="4" w:space="0" w:color="auto"/>
              <w:left w:val="single" w:sz="4" w:space="0" w:color="auto"/>
              <w:bottom w:val="single" w:sz="4" w:space="0" w:color="auto"/>
              <w:right w:val="single" w:sz="4" w:space="0" w:color="auto"/>
            </w:tcBorders>
            <w:hideMark/>
          </w:tcPr>
          <w:p w14:paraId="0E765074" w14:textId="77777777" w:rsidR="00107892" w:rsidRPr="00107892" w:rsidRDefault="00000000" w:rsidP="00107892">
            <w:pPr>
              <w:spacing w:line="256" w:lineRule="auto"/>
              <w:ind w:left="3"/>
              <w:rPr>
                <w:rFonts w:ascii="Times New Roman" w:hAnsi="Times New Roman"/>
                <w:i/>
                <w:color w:val="000000"/>
                <w:sz w:val="28"/>
              </w:rPr>
            </w:pPr>
            <w:hyperlink r:id="rId10" w:history="1">
              <w:r w:rsidR="00107892" w:rsidRPr="00107892">
                <w:rPr>
                  <w:rFonts w:ascii="Times New Roman" w:hAnsi="Times New Roman"/>
                  <w:color w:val="000000"/>
                  <w:sz w:val="28"/>
                </w:rPr>
                <w:t xml:space="preserve"> </w:t>
              </w:r>
            </w:hyperlink>
            <w:hyperlink r:id="rId11" w:history="1">
              <w:r w:rsidR="00107892" w:rsidRPr="00107892">
                <w:rPr>
                  <w:rFonts w:ascii="Times New Roman" w:hAnsi="Times New Roman"/>
                  <w:color w:val="26A9E0"/>
                  <w:sz w:val="28"/>
                  <w:u w:val="single"/>
                </w:rPr>
                <w:t>www.sky.bank</w:t>
              </w:r>
            </w:hyperlink>
            <w:hyperlink r:id="rId12" w:history="1">
              <w:r w:rsidR="00107892" w:rsidRPr="00107892">
                <w:rPr>
                  <w:rFonts w:ascii="Times New Roman" w:hAnsi="Times New Roman"/>
                  <w:color w:val="000000"/>
                  <w:sz w:val="28"/>
                </w:rPr>
                <w:t xml:space="preserve"> </w:t>
              </w:r>
            </w:hyperlink>
          </w:p>
        </w:tc>
      </w:tr>
      <w:tr w:rsidR="00107892" w:rsidRPr="00107892" w14:paraId="0E765078" w14:textId="77777777" w:rsidTr="6FE98578">
        <w:trPr>
          <w:trHeight w:val="521"/>
        </w:trPr>
        <w:tc>
          <w:tcPr>
            <w:tcW w:w="482" w:type="dxa"/>
            <w:tcBorders>
              <w:top w:val="single" w:sz="4" w:space="0" w:color="auto"/>
              <w:left w:val="single" w:sz="4" w:space="0" w:color="auto"/>
              <w:bottom w:val="single" w:sz="4" w:space="0" w:color="auto"/>
              <w:right w:val="single" w:sz="4" w:space="0" w:color="auto"/>
            </w:tcBorders>
            <w:hideMark/>
          </w:tcPr>
          <w:p w14:paraId="0E765076" w14:textId="77777777" w:rsidR="00107892" w:rsidRPr="00107892" w:rsidRDefault="00107892" w:rsidP="00107892">
            <w:pPr>
              <w:spacing w:line="256" w:lineRule="auto"/>
              <w:ind w:left="106"/>
              <w:rPr>
                <w:rFonts w:ascii="Times New Roman" w:hAnsi="Times New Roman"/>
                <w:i/>
                <w:color w:val="000000"/>
                <w:sz w:val="28"/>
              </w:rPr>
            </w:pPr>
            <w:r w:rsidRPr="00107892">
              <w:rPr>
                <w:rFonts w:ascii="Times New Roman" w:hAnsi="Times New Roman"/>
                <w:color w:val="000000"/>
                <w:sz w:val="28"/>
              </w:rPr>
              <w:t>8</w:t>
            </w:r>
          </w:p>
        </w:tc>
        <w:tc>
          <w:tcPr>
            <w:tcW w:w="9076" w:type="dxa"/>
            <w:gridSpan w:val="2"/>
            <w:tcBorders>
              <w:top w:val="single" w:sz="4" w:space="0" w:color="auto"/>
              <w:left w:val="single" w:sz="4" w:space="0" w:color="auto"/>
              <w:bottom w:val="single" w:sz="4" w:space="0" w:color="auto"/>
              <w:right w:val="single" w:sz="4" w:space="0" w:color="auto"/>
            </w:tcBorders>
            <w:hideMark/>
          </w:tcPr>
          <w:p w14:paraId="0E765077" w14:textId="77777777" w:rsidR="00107892" w:rsidRPr="00107892" w:rsidRDefault="00107892" w:rsidP="00107892">
            <w:pPr>
              <w:spacing w:line="256" w:lineRule="auto"/>
              <w:ind w:left="3"/>
              <w:jc w:val="center"/>
              <w:rPr>
                <w:rFonts w:ascii="Times New Roman" w:hAnsi="Times New Roman"/>
                <w:i/>
                <w:color w:val="000000"/>
                <w:sz w:val="28"/>
              </w:rPr>
            </w:pPr>
            <w:r w:rsidRPr="00107892">
              <w:rPr>
                <w:rFonts w:ascii="Times New Roman" w:hAnsi="Times New Roman"/>
                <w:color w:val="000000"/>
                <w:sz w:val="28"/>
              </w:rPr>
              <w:t>2. Основні умови споживчого кредиту</w:t>
            </w:r>
          </w:p>
        </w:tc>
      </w:tr>
      <w:tr w:rsidR="00107892" w:rsidRPr="00107892" w14:paraId="0E76507C" w14:textId="77777777" w:rsidTr="6FE98578">
        <w:trPr>
          <w:trHeight w:val="366"/>
        </w:trPr>
        <w:tc>
          <w:tcPr>
            <w:tcW w:w="482" w:type="dxa"/>
            <w:tcBorders>
              <w:top w:val="single" w:sz="4" w:space="0" w:color="auto"/>
              <w:left w:val="single" w:sz="4" w:space="0" w:color="auto"/>
              <w:bottom w:val="single" w:sz="4" w:space="0" w:color="auto"/>
              <w:right w:val="single" w:sz="4" w:space="0" w:color="auto"/>
            </w:tcBorders>
            <w:hideMark/>
          </w:tcPr>
          <w:p w14:paraId="0E765079" w14:textId="77777777" w:rsidR="00107892" w:rsidRPr="00107892" w:rsidRDefault="00107892" w:rsidP="00107892">
            <w:pPr>
              <w:spacing w:line="256" w:lineRule="auto"/>
              <w:ind w:left="106"/>
              <w:rPr>
                <w:rFonts w:ascii="Times New Roman" w:hAnsi="Times New Roman"/>
                <w:color w:val="000000"/>
                <w:sz w:val="28"/>
              </w:rPr>
            </w:pPr>
            <w:r w:rsidRPr="00107892">
              <w:rPr>
                <w:rFonts w:ascii="Times New Roman" w:hAnsi="Times New Roman"/>
                <w:color w:val="000000"/>
                <w:sz w:val="28"/>
              </w:rPr>
              <w:t>9</w:t>
            </w:r>
          </w:p>
        </w:tc>
        <w:tc>
          <w:tcPr>
            <w:tcW w:w="2844" w:type="dxa"/>
            <w:tcBorders>
              <w:top w:val="single" w:sz="4" w:space="0" w:color="auto"/>
              <w:left w:val="single" w:sz="4" w:space="0" w:color="auto"/>
              <w:bottom w:val="single" w:sz="4" w:space="0" w:color="auto"/>
              <w:right w:val="single" w:sz="4" w:space="0" w:color="auto"/>
            </w:tcBorders>
            <w:hideMark/>
          </w:tcPr>
          <w:p w14:paraId="0E76507A" w14:textId="77777777" w:rsidR="00107892" w:rsidRPr="00107892" w:rsidRDefault="00107892" w:rsidP="00107892">
            <w:pPr>
              <w:spacing w:line="256" w:lineRule="auto"/>
              <w:ind w:left="3"/>
              <w:rPr>
                <w:rFonts w:ascii="Times New Roman" w:hAnsi="Times New Roman"/>
                <w:color w:val="000000"/>
                <w:sz w:val="28"/>
              </w:rPr>
            </w:pPr>
            <w:r w:rsidRPr="00107892">
              <w:rPr>
                <w:rFonts w:ascii="Times New Roman" w:hAnsi="Times New Roman"/>
                <w:color w:val="000000"/>
                <w:sz w:val="28"/>
              </w:rPr>
              <w:t xml:space="preserve">Мета отримання кредиту </w:t>
            </w:r>
          </w:p>
        </w:tc>
        <w:tc>
          <w:tcPr>
            <w:tcW w:w="6232" w:type="dxa"/>
            <w:tcBorders>
              <w:top w:val="single" w:sz="4" w:space="0" w:color="auto"/>
              <w:left w:val="single" w:sz="4" w:space="0" w:color="auto"/>
              <w:bottom w:val="single" w:sz="4" w:space="0" w:color="auto"/>
              <w:right w:val="single" w:sz="4" w:space="0" w:color="auto"/>
            </w:tcBorders>
            <w:hideMark/>
          </w:tcPr>
          <w:p w14:paraId="0E76507B" w14:textId="1B4EEA03" w:rsidR="00107892" w:rsidRPr="00107892" w:rsidRDefault="00107892" w:rsidP="004C293E">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Споживчий кредит на придбання у власність нерухомого майна/майнових прав на нерухоме майно, який надається згідно з Державною програмою </w:t>
            </w:r>
            <w:r w:rsidR="004C293E">
              <w:rPr>
                <w:rFonts w:ascii="Times New Roman" w:hAnsi="Times New Roman"/>
                <w:color w:val="000000"/>
                <w:sz w:val="28"/>
              </w:rPr>
              <w:t>доступного іпотечного кредитування</w:t>
            </w:r>
            <w:r w:rsidRPr="00107892">
              <w:rPr>
                <w:rFonts w:ascii="Times New Roman" w:hAnsi="Times New Roman"/>
                <w:color w:val="000000"/>
                <w:sz w:val="28"/>
              </w:rPr>
              <w:t xml:space="preserve"> «єОселя» (далі – Програма).</w:t>
            </w:r>
          </w:p>
        </w:tc>
      </w:tr>
      <w:tr w:rsidR="00107892" w:rsidRPr="00107892" w14:paraId="0E76508E" w14:textId="77777777" w:rsidTr="6FE98578">
        <w:trPr>
          <w:trHeight w:val="1375"/>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7D"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10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7E"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Цільова група клієнтів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vAlign w:val="center"/>
          </w:tcPr>
          <w:p w14:paraId="0E76507F"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 - Фізичні особи – громадяни України, які мають повну цивільну дієздатність згідно з законодавством України та відповідають таким критеріям:</w:t>
            </w:r>
          </w:p>
          <w:p w14:paraId="0E765080"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1) військовослужбовці Збройних Сил за контрактом, Служби безпеки, Служби зовнішньої розвідки, Головного управління розвідки Міністерства 4 оборони, Національної гвардії, Державної прикордонної служби, Управління державної охорони, Державної служби спеціального зв’язку та захисту інформації, Державної спеціальної служби транспорту, військові прокурори Офісу Генерального прокурора, особи рядового і начальницького складу Державної служби з надзвичайних ситуацій, співробітники Служби судової охорони, особи начальницького складу управління спеціальних операцій Національного антикорупційного бюро, поліцейські та члени їх сімей; </w:t>
            </w:r>
          </w:p>
          <w:p w14:paraId="0E765081"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2) медичні працівники (фахівці та професіонали) закладів охорони здоров’я державної або комунальної форми власності *; </w:t>
            </w:r>
          </w:p>
          <w:p w14:paraId="0E765082"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3) педагогічні працівники закладів освіти державної або комунальної форми власності **; </w:t>
            </w:r>
          </w:p>
          <w:p w14:paraId="0E765083"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4) наукові (науково-педагогічні) працівники закладів освіти та наукових установ державної або комунальної форми власності **; </w:t>
            </w:r>
          </w:p>
          <w:p w14:paraId="0E765084"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5) ветерани війни та члени їх сімей; учасники бойових дій, особи з інвалідністю внаслідок війни, сім’ї загиблих (померлих) ветеранів війни, визначені статтею 10 Закону України “Про статус ветеранів війни, гарантії їх соціального захисту”, а також сім’ї загиблих (померлих) Захисників і Захисниць України. Дія цього підпункту не поширюється на сім’ї загиблих (померлих) Захисників і Захисниць України, яким виплачена одноразова грошова допомога відповідно до постанови Кабінету Міністрів України від 28 лютого 2022 р. № 168 “Питання деяких виплат військовослужбовцям, особам рядового і </w:t>
            </w:r>
            <w:r w:rsidRPr="00107892">
              <w:rPr>
                <w:rFonts w:ascii="Times New Roman" w:hAnsi="Times New Roman"/>
                <w:iCs/>
                <w:color w:val="000000"/>
                <w:sz w:val="28"/>
              </w:rPr>
              <w:lastRenderedPageBreak/>
              <w:t>начальницького складу, поліцейським та їх сім’ям під час дії воєнного стану”;</w:t>
            </w:r>
          </w:p>
          <w:p w14:paraId="0E765085"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6) внутрішньо переміщені особи; </w:t>
            </w:r>
          </w:p>
          <w:p w14:paraId="0E765086" w14:textId="3D7429C4"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7) інші громадяни України, які не мають </w:t>
            </w:r>
            <w:r w:rsidR="00EF438E">
              <w:rPr>
                <w:rFonts w:ascii="Times New Roman" w:hAnsi="Times New Roman"/>
                <w:iCs/>
                <w:color w:val="000000"/>
                <w:sz w:val="28"/>
              </w:rPr>
              <w:t>у власності</w:t>
            </w:r>
            <w:r w:rsidRPr="00107892">
              <w:rPr>
                <w:rFonts w:ascii="Times New Roman" w:hAnsi="Times New Roman"/>
                <w:iCs/>
                <w:color w:val="000000"/>
                <w:sz w:val="28"/>
              </w:rPr>
              <w:t xml:space="preserve"> житлової нерухомості або у власності яких менше ніж 52,5 кв. метра для сім’ї з однієї особи (одинока особа), та додатково 21 кв. метр — на кожного наступного члена сім’ї.</w:t>
            </w:r>
          </w:p>
          <w:p w14:paraId="0E765087" w14:textId="77777777" w:rsidR="00107892" w:rsidRPr="00107892" w:rsidRDefault="00107892" w:rsidP="00107892">
            <w:pPr>
              <w:spacing w:line="256" w:lineRule="auto"/>
              <w:ind w:right="246"/>
              <w:jc w:val="both"/>
              <w:rPr>
                <w:rFonts w:ascii="Times New Roman" w:hAnsi="Times New Roman"/>
                <w:iCs/>
                <w:color w:val="000000"/>
                <w:sz w:val="28"/>
              </w:rPr>
            </w:pPr>
          </w:p>
          <w:p w14:paraId="0E765088"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до посад, зазначених у підпункті 2 цього пункту, - відповідно до наказу МОЗ від 29 березня 2002 р. № 117 “Довідник кваліфікаційних характеристик професій працівників. Випуск 78. Охорона здоров’я”.</w:t>
            </w:r>
          </w:p>
          <w:p w14:paraId="0E765089"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до посад, зазначених у підпунктах 3 та 4 цього пункту, - відповідно до постанови Кабінету Міністрів України від 14 червня 2000 р. № 963 “Про затвердження переліку посад педагогічних та науково-педагогічних працівників” (Офіційний вісник України, 2000 р., № 24, ст. 1015);</w:t>
            </w:r>
          </w:p>
          <w:p w14:paraId="0E76508A"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до посад наукових працівників - відповідно до статті 31 Закону України “Про наукову і науково-технічну діяльність”.</w:t>
            </w:r>
          </w:p>
          <w:p w14:paraId="0E76508B"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      Приналежність до посад, зазначених у підпунктах 2—4 цього пункту, визначається за основним місцем роботи;</w:t>
            </w:r>
          </w:p>
          <w:p w14:paraId="0E76508C" w14:textId="77777777" w:rsidR="00107892" w:rsidRPr="00107892" w:rsidRDefault="00107892" w:rsidP="00107892">
            <w:pPr>
              <w:spacing w:line="256" w:lineRule="auto"/>
              <w:ind w:right="246"/>
              <w:jc w:val="both"/>
              <w:rPr>
                <w:rFonts w:ascii="Times New Roman" w:hAnsi="Times New Roman"/>
                <w:iCs/>
                <w:color w:val="000000"/>
                <w:sz w:val="28"/>
              </w:rPr>
            </w:pPr>
            <w:r w:rsidRPr="00107892">
              <w:rPr>
                <w:rFonts w:ascii="Times New Roman" w:hAnsi="Times New Roman"/>
                <w:iCs/>
                <w:color w:val="000000"/>
                <w:sz w:val="28"/>
              </w:rPr>
              <w:t xml:space="preserve"> - Вік Позичальника від 21 до 65 років (включно) на дату закінчення строку іпотечного кредиту; </w:t>
            </w:r>
          </w:p>
          <w:p w14:paraId="0E76508D" w14:textId="56E641B7" w:rsidR="00107892" w:rsidRPr="00107892" w:rsidRDefault="00107892" w:rsidP="005E200B">
            <w:pPr>
              <w:spacing w:line="256" w:lineRule="auto"/>
              <w:ind w:right="246"/>
              <w:jc w:val="both"/>
              <w:rPr>
                <w:rFonts w:ascii="Times New Roman" w:hAnsi="Times New Roman"/>
                <w:color w:val="000000"/>
                <w:sz w:val="28"/>
                <w:szCs w:val="28"/>
              </w:rPr>
            </w:pPr>
            <w:r w:rsidRPr="5D6469D5">
              <w:rPr>
                <w:rFonts w:ascii="Times New Roman" w:hAnsi="Times New Roman"/>
                <w:color w:val="000000" w:themeColor="text1"/>
                <w:sz w:val="28"/>
                <w:szCs w:val="28"/>
              </w:rPr>
              <w:t xml:space="preserve">- Позичальник та члени його сім’ї не отримували Державну підтримку за іпотечним кредитом відповідно до умов Порядку (повинно буди підтверджено відповіді Фонду на дату видачі кредиту); На дату подання документів </w:t>
            </w:r>
            <w:r w:rsidR="005E200B" w:rsidRPr="00E7567C">
              <w:rPr>
                <w:rFonts w:ascii="Times New Roman" w:hAnsi="Times New Roman"/>
                <w:color w:val="000000" w:themeColor="text1"/>
                <w:sz w:val="28"/>
                <w:szCs w:val="28"/>
              </w:rPr>
              <w:t>Кандидат та члени його сім’ї не мають у власності житлової нерухомості (а також майбутніх об’єктів житлової нерухомості, спеціальне майнове право на які зареєстровано у ДРРП) загальною площею, яка дорівнює чи перевищує</w:t>
            </w:r>
            <w:r w:rsidRPr="5D6469D5">
              <w:rPr>
                <w:rFonts w:ascii="Times New Roman" w:hAnsi="Times New Roman"/>
                <w:color w:val="000000" w:themeColor="text1"/>
                <w:sz w:val="28"/>
                <w:szCs w:val="28"/>
              </w:rPr>
              <w:t xml:space="preserve">. 52,5 </w:t>
            </w:r>
            <w:proofErr w:type="spellStart"/>
            <w:r w:rsidRPr="5D6469D5">
              <w:rPr>
                <w:rFonts w:ascii="Times New Roman" w:hAnsi="Times New Roman"/>
                <w:color w:val="000000" w:themeColor="text1"/>
                <w:sz w:val="28"/>
                <w:szCs w:val="28"/>
              </w:rPr>
              <w:t>кв</w:t>
            </w:r>
            <w:proofErr w:type="spellEnd"/>
            <w:r w:rsidRPr="5D6469D5">
              <w:rPr>
                <w:rFonts w:ascii="Times New Roman" w:hAnsi="Times New Roman"/>
                <w:color w:val="000000" w:themeColor="text1"/>
                <w:sz w:val="28"/>
                <w:szCs w:val="28"/>
              </w:rPr>
              <w:t xml:space="preserve">. </w:t>
            </w:r>
            <w:r w:rsidRPr="0019394F">
              <w:rPr>
                <w:rFonts w:ascii="Times New Roman" w:hAnsi="Times New Roman"/>
                <w:sz w:val="28"/>
                <w:szCs w:val="28"/>
              </w:rPr>
              <w:t>метрів</w:t>
            </w:r>
            <w:r w:rsidR="00EF438E" w:rsidRPr="0019394F">
              <w:rPr>
                <w:rFonts w:ascii="Times New Roman" w:hAnsi="Times New Roman"/>
                <w:sz w:val="28"/>
                <w:szCs w:val="28"/>
              </w:rPr>
              <w:t xml:space="preserve"> </w:t>
            </w:r>
            <w:r w:rsidR="005E200B" w:rsidRPr="00E7567C">
              <w:rPr>
                <w:rFonts w:ascii="Times New Roman" w:hAnsi="Times New Roman"/>
                <w:color w:val="000000" w:themeColor="text1"/>
                <w:sz w:val="28"/>
                <w:szCs w:val="28"/>
              </w:rPr>
              <w:t xml:space="preserve">для сім’ї з однієї особи (одинока особа), </w:t>
            </w:r>
            <w:r w:rsidRPr="5D6469D5">
              <w:rPr>
                <w:rFonts w:ascii="Times New Roman" w:hAnsi="Times New Roman"/>
                <w:color w:val="000000" w:themeColor="text1"/>
                <w:sz w:val="28"/>
                <w:szCs w:val="28"/>
              </w:rPr>
              <w:t xml:space="preserve">та </w:t>
            </w:r>
            <w:r w:rsidR="00EF438E" w:rsidRPr="5D6469D5">
              <w:rPr>
                <w:rFonts w:ascii="Times New Roman" w:hAnsi="Times New Roman"/>
                <w:color w:val="000000" w:themeColor="text1"/>
                <w:sz w:val="28"/>
                <w:szCs w:val="28"/>
              </w:rPr>
              <w:t xml:space="preserve">додатково </w:t>
            </w:r>
            <w:r w:rsidRPr="5D6469D5">
              <w:rPr>
                <w:rFonts w:ascii="Times New Roman" w:hAnsi="Times New Roman"/>
                <w:color w:val="000000" w:themeColor="text1"/>
                <w:sz w:val="28"/>
                <w:szCs w:val="28"/>
              </w:rPr>
              <w:t xml:space="preserve">21 </w:t>
            </w:r>
            <w:proofErr w:type="spellStart"/>
            <w:r w:rsidRPr="5D6469D5">
              <w:rPr>
                <w:rFonts w:ascii="Times New Roman" w:hAnsi="Times New Roman"/>
                <w:color w:val="000000" w:themeColor="text1"/>
                <w:sz w:val="28"/>
                <w:szCs w:val="28"/>
              </w:rPr>
              <w:t>кв</w:t>
            </w:r>
            <w:proofErr w:type="spellEnd"/>
            <w:r w:rsidRPr="5D6469D5">
              <w:rPr>
                <w:rFonts w:ascii="Times New Roman" w:hAnsi="Times New Roman"/>
                <w:color w:val="000000" w:themeColor="text1"/>
                <w:sz w:val="28"/>
                <w:szCs w:val="28"/>
              </w:rPr>
              <w:t>. метрів — на кожного наступного члена сім’ї.</w:t>
            </w:r>
          </w:p>
        </w:tc>
      </w:tr>
      <w:tr w:rsidR="00107892" w:rsidRPr="00107892" w14:paraId="0E765099"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8F"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11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0" w14:textId="77777777" w:rsidR="00107892" w:rsidRPr="00107892" w:rsidRDefault="00107892" w:rsidP="00107892">
            <w:pPr>
              <w:spacing w:line="256" w:lineRule="auto"/>
              <w:ind w:left="3" w:right="107"/>
              <w:jc w:val="both"/>
              <w:rPr>
                <w:rFonts w:ascii="Times New Roman" w:hAnsi="Times New Roman"/>
                <w:i/>
                <w:color w:val="000000"/>
                <w:sz w:val="28"/>
              </w:rPr>
            </w:pPr>
            <w:r w:rsidRPr="00107892">
              <w:rPr>
                <w:rFonts w:ascii="Times New Roman" w:hAnsi="Times New Roman"/>
                <w:color w:val="000000"/>
                <w:sz w:val="28"/>
              </w:rPr>
              <w:t xml:space="preserve">Сума/ліміт кредиту, грн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tcPr>
          <w:p w14:paraId="0E765091"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Мінімальна сума кредиту – 250 000,00 грн.</w:t>
            </w:r>
          </w:p>
          <w:p w14:paraId="0E765092" w14:textId="77777777" w:rsidR="00107892" w:rsidRPr="00107892" w:rsidRDefault="00107892" w:rsidP="00107892">
            <w:pPr>
              <w:spacing w:line="256" w:lineRule="auto"/>
              <w:ind w:left="3" w:right="104"/>
              <w:jc w:val="both"/>
              <w:rPr>
                <w:rFonts w:ascii="Times New Roman" w:hAnsi="Times New Roman"/>
                <w:color w:val="000000"/>
                <w:sz w:val="28"/>
              </w:rPr>
            </w:pPr>
          </w:p>
          <w:p w14:paraId="0E765093"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Розрахунок максимальної суми кредиту: </w:t>
            </w:r>
          </w:p>
          <w:p w14:paraId="0E765094"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гранична вартість 1 кв. метра житла у регіоні (населеному пункті) </w:t>
            </w:r>
            <w:hyperlink r:id="rId13" w:history="1">
              <w:r w:rsidRPr="00107892">
                <w:rPr>
                  <w:rFonts w:ascii="Times New Roman" w:hAnsi="Times New Roman"/>
                  <w:i/>
                  <w:color w:val="0000FF"/>
                  <w:sz w:val="28"/>
                  <w:u w:val="single"/>
                </w:rPr>
                <w:t>https://www.minregion.gov.ua/napryamki-diyalnosti/building/pricing/tsinoutvorennya/</w:t>
              </w:r>
            </w:hyperlink>
          </w:p>
          <w:p w14:paraId="0E765095" w14:textId="70AC6DE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придбання житла * нормативна площа житла в залежності від </w:t>
            </w:r>
            <w:r w:rsidR="001D2037">
              <w:rPr>
                <w:rFonts w:ascii="Times New Roman" w:hAnsi="Times New Roman"/>
                <w:color w:val="000000"/>
                <w:sz w:val="28"/>
              </w:rPr>
              <w:t>кількості членів</w:t>
            </w:r>
            <w:r w:rsidRPr="00107892">
              <w:rPr>
                <w:rFonts w:ascii="Times New Roman" w:hAnsi="Times New Roman"/>
                <w:color w:val="000000"/>
                <w:sz w:val="28"/>
              </w:rPr>
              <w:t xml:space="preserve"> сім’ї позичальника. Авансовий платіж в розмірі </w:t>
            </w:r>
            <w:r w:rsidR="001301C5">
              <w:rPr>
                <w:rFonts w:ascii="Times New Roman" w:hAnsi="Times New Roman"/>
                <w:color w:val="000000"/>
                <w:sz w:val="28"/>
              </w:rPr>
              <w:t xml:space="preserve">від </w:t>
            </w:r>
            <w:r w:rsidRPr="00107892">
              <w:rPr>
                <w:rFonts w:ascii="Times New Roman" w:hAnsi="Times New Roman"/>
                <w:color w:val="000000"/>
                <w:sz w:val="28"/>
              </w:rPr>
              <w:t>20% від вартості нерухомості/майнових прав.</w:t>
            </w:r>
          </w:p>
          <w:p w14:paraId="0E765096" w14:textId="47EA6CF9"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Гранична вартість 1 кв. метра загальної площі житла для мм. Києва, Дніпра, Львова, Одеси та Харкова не може перевищувати опосередковану вартість спорудження житла за регіонами України, визначену Мінрегіоном та збільшену в 2 раз</w:t>
            </w:r>
            <w:r w:rsidR="000F6D89">
              <w:rPr>
                <w:rFonts w:ascii="Times New Roman" w:hAnsi="Times New Roman"/>
                <w:color w:val="000000"/>
                <w:sz w:val="28"/>
              </w:rPr>
              <w:t>и</w:t>
            </w:r>
            <w:r w:rsidRPr="00107892">
              <w:rPr>
                <w:rFonts w:ascii="Times New Roman" w:hAnsi="Times New Roman"/>
                <w:color w:val="000000"/>
                <w:sz w:val="28"/>
              </w:rPr>
              <w:t xml:space="preserve">, для міст з населенням понад 300 тис. осіб, обласних центрів, а також населених пунктів, які розташовані на відстані до 15 кілометрів від меж м. Києва та обласних центрів, - 2 рази, </w:t>
            </w:r>
            <w:r w:rsidR="000F6D89">
              <w:rPr>
                <w:rFonts w:ascii="Times New Roman" w:hAnsi="Times New Roman"/>
                <w:color w:val="000000"/>
                <w:sz w:val="28"/>
              </w:rPr>
              <w:t>та</w:t>
            </w:r>
            <w:r w:rsidRPr="00107892">
              <w:rPr>
                <w:rFonts w:ascii="Times New Roman" w:hAnsi="Times New Roman"/>
                <w:color w:val="000000"/>
                <w:sz w:val="28"/>
              </w:rPr>
              <w:t xml:space="preserve"> для інших населених пунктів </w:t>
            </w:r>
            <w:r w:rsidR="000F6D89">
              <w:rPr>
                <w:rFonts w:ascii="Times New Roman" w:hAnsi="Times New Roman"/>
                <w:color w:val="000000"/>
                <w:sz w:val="28"/>
              </w:rPr>
              <w:t>з населенням до 300 тис. – 1,75 раза</w:t>
            </w:r>
            <w:r w:rsidRPr="00107892">
              <w:rPr>
                <w:rFonts w:ascii="Times New Roman" w:hAnsi="Times New Roman"/>
                <w:color w:val="000000"/>
                <w:sz w:val="28"/>
              </w:rPr>
              <w:t xml:space="preserve"> у відповідному регіоні.</w:t>
            </w:r>
          </w:p>
          <w:p w14:paraId="0E765097" w14:textId="77777777" w:rsid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Сума перевищення граничної вартості 1 кв. метра житла та нормативної площі покривається позичальником за рахунок власних коштів.</w:t>
            </w:r>
          </w:p>
          <w:p w14:paraId="0E765098" w14:textId="0D0A4FC2" w:rsidR="007A39FF" w:rsidRPr="00107892" w:rsidRDefault="007A39FF" w:rsidP="5D6469D5">
            <w:pPr>
              <w:spacing w:line="256" w:lineRule="auto"/>
              <w:ind w:left="3" w:right="104"/>
              <w:jc w:val="both"/>
              <w:rPr>
                <w:rFonts w:ascii="Times New Roman" w:hAnsi="Times New Roman"/>
                <w:i/>
                <w:iCs/>
                <w:color w:val="000000"/>
                <w:sz w:val="28"/>
                <w:szCs w:val="28"/>
              </w:rPr>
            </w:pPr>
          </w:p>
        </w:tc>
      </w:tr>
      <w:tr w:rsidR="00107892" w:rsidRPr="00107892" w14:paraId="0E76509D"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A"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12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B"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Строк кредитування, дн./міс./р.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C" w14:textId="5FA27009" w:rsidR="00107892" w:rsidRPr="00107892" w:rsidRDefault="00107892" w:rsidP="007A39FF">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 до 20 років</w:t>
            </w:r>
          </w:p>
        </w:tc>
      </w:tr>
      <w:tr w:rsidR="00107892" w:rsidRPr="00107892" w14:paraId="0E7650A7"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E"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13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9F"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Процентна ставка, відсотки річних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tcPr>
          <w:p w14:paraId="0E7650A0" w14:textId="38B87933" w:rsidR="00107892" w:rsidRDefault="00107892" w:rsidP="00107892">
            <w:pPr>
              <w:spacing w:after="63" w:line="216" w:lineRule="auto"/>
              <w:ind w:right="77" w:firstLine="698"/>
              <w:jc w:val="both"/>
              <w:rPr>
                <w:rFonts w:ascii="Times New Roman" w:hAnsi="Times New Roman"/>
                <w:bCs/>
                <w:iCs/>
                <w:color w:val="000000"/>
                <w:sz w:val="28"/>
              </w:rPr>
            </w:pPr>
            <w:r w:rsidRPr="00107892">
              <w:rPr>
                <w:rFonts w:ascii="Times New Roman" w:hAnsi="Times New Roman"/>
                <w:bCs/>
                <w:iCs/>
                <w:color w:val="000000"/>
                <w:sz w:val="28"/>
              </w:rPr>
              <w:t xml:space="preserve">Базова ставка: </w:t>
            </w:r>
            <w:r w:rsidR="001301C5" w:rsidRPr="00E7567C">
              <w:rPr>
                <w:rFonts w:ascii="Times New Roman" w:eastAsiaTheme="minorHAnsi" w:hAnsi="Times New Roman"/>
                <w:bCs/>
                <w:iCs/>
                <w:color w:val="000000"/>
                <w:sz w:val="28"/>
              </w:rPr>
              <w:t>протягом десяти років з дати укладення кредитного договору</w:t>
            </w:r>
            <w:r w:rsidR="001301C5" w:rsidRPr="00107892">
              <w:rPr>
                <w:rFonts w:ascii="Times New Roman" w:hAnsi="Times New Roman"/>
                <w:bCs/>
                <w:iCs/>
                <w:color w:val="000000"/>
                <w:sz w:val="28"/>
              </w:rPr>
              <w:t xml:space="preserve"> </w:t>
            </w:r>
            <w:r w:rsidR="001301C5">
              <w:rPr>
                <w:rFonts w:ascii="Times New Roman" w:hAnsi="Times New Roman"/>
                <w:bCs/>
                <w:iCs/>
                <w:color w:val="000000"/>
                <w:sz w:val="28"/>
              </w:rPr>
              <w:t xml:space="preserve">– </w:t>
            </w:r>
            <w:r w:rsidRPr="00107892">
              <w:rPr>
                <w:rFonts w:ascii="Times New Roman" w:hAnsi="Times New Roman"/>
                <w:bCs/>
                <w:iCs/>
                <w:color w:val="000000"/>
                <w:sz w:val="28"/>
              </w:rPr>
              <w:t>7</w:t>
            </w:r>
            <w:r w:rsidR="001301C5">
              <w:rPr>
                <w:rFonts w:ascii="Times New Roman" w:hAnsi="Times New Roman"/>
                <w:bCs/>
                <w:iCs/>
                <w:color w:val="000000"/>
                <w:sz w:val="28"/>
              </w:rPr>
              <w:t xml:space="preserve"> відсотків річних</w:t>
            </w:r>
            <w:r w:rsidRPr="00107892">
              <w:rPr>
                <w:rFonts w:ascii="Times New Roman" w:hAnsi="Times New Roman"/>
                <w:bCs/>
                <w:iCs/>
                <w:color w:val="000000"/>
                <w:sz w:val="28"/>
              </w:rPr>
              <w:t>.</w:t>
            </w:r>
          </w:p>
          <w:p w14:paraId="61058FDC" w14:textId="2D6CDC84" w:rsidR="001301C5" w:rsidRPr="00107892" w:rsidRDefault="001301C5" w:rsidP="00107892">
            <w:pPr>
              <w:spacing w:after="63" w:line="216" w:lineRule="auto"/>
              <w:ind w:right="77" w:firstLine="698"/>
              <w:jc w:val="both"/>
              <w:rPr>
                <w:rFonts w:ascii="Times New Roman" w:hAnsi="Times New Roman"/>
                <w:bCs/>
                <w:iCs/>
                <w:color w:val="000000"/>
                <w:sz w:val="28"/>
              </w:rPr>
            </w:pPr>
            <w:r w:rsidRPr="00E7567C">
              <w:rPr>
                <w:rFonts w:ascii="Times New Roman" w:eastAsiaTheme="minorHAnsi" w:hAnsi="Times New Roman"/>
                <w:bCs/>
                <w:iCs/>
                <w:color w:val="000000"/>
                <w:sz w:val="28"/>
              </w:rPr>
              <w:t>починаючи з першого календарного дня одинадцятого року дії кредитного договору — 10 відсотків річних</w:t>
            </w:r>
          </w:p>
          <w:p w14:paraId="77FCEDE6" w14:textId="77777777" w:rsidR="00225041" w:rsidRPr="00E7567C" w:rsidRDefault="00107892" w:rsidP="004B6803">
            <w:pPr>
              <w:pStyle w:val="Default"/>
              <w:ind w:left="720"/>
              <w:rPr>
                <w:bCs/>
                <w:iCs/>
                <w:sz w:val="28"/>
              </w:rPr>
            </w:pPr>
            <w:r w:rsidRPr="00E7567C">
              <w:rPr>
                <w:bCs/>
                <w:iCs/>
                <w:sz w:val="28"/>
                <w:szCs w:val="22"/>
                <w:lang w:val="uk-UA" w:eastAsia="uk-UA"/>
              </w:rPr>
              <w:t>*Компенсаційна ставка</w:t>
            </w:r>
            <w:r w:rsidR="001301C5" w:rsidRPr="00E7567C">
              <w:rPr>
                <w:bCs/>
                <w:iCs/>
                <w:sz w:val="28"/>
                <w:szCs w:val="22"/>
                <w:lang w:val="uk-UA" w:eastAsia="uk-UA"/>
              </w:rPr>
              <w:t xml:space="preserve">: </w:t>
            </w:r>
          </w:p>
          <w:p w14:paraId="779953A1" w14:textId="77777777" w:rsidR="004B6803" w:rsidRPr="004B6803" w:rsidRDefault="001301C5" w:rsidP="004B6803">
            <w:pPr>
              <w:pStyle w:val="Default"/>
              <w:numPr>
                <w:ilvl w:val="0"/>
                <w:numId w:val="1"/>
              </w:numPr>
              <w:rPr>
                <w:bCs/>
                <w:iCs/>
                <w:sz w:val="28"/>
              </w:rPr>
            </w:pPr>
            <w:r w:rsidRPr="00E7567C">
              <w:rPr>
                <w:bCs/>
                <w:iCs/>
                <w:sz w:val="28"/>
                <w:szCs w:val="22"/>
                <w:lang w:val="uk-UA" w:eastAsia="uk-UA"/>
              </w:rPr>
              <w:t>до</w:t>
            </w:r>
            <w:r w:rsidR="00107892" w:rsidRPr="00E7567C">
              <w:rPr>
                <w:bCs/>
                <w:iCs/>
                <w:sz w:val="28"/>
                <w:szCs w:val="22"/>
                <w:lang w:val="uk-UA" w:eastAsia="uk-UA"/>
              </w:rPr>
              <w:t xml:space="preserve"> 3</w:t>
            </w:r>
            <w:r w:rsidR="00225041" w:rsidRPr="00E7567C">
              <w:rPr>
                <w:bCs/>
                <w:iCs/>
                <w:sz w:val="28"/>
                <w:szCs w:val="22"/>
                <w:lang w:val="uk-UA" w:eastAsia="uk-UA"/>
              </w:rPr>
              <w:t xml:space="preserve"> відсотків річних — протягом десяти років з дати укладення кредитного договору;</w:t>
            </w:r>
          </w:p>
          <w:p w14:paraId="0E7650A1" w14:textId="289BAF1A" w:rsidR="00107892" w:rsidRPr="004B6803" w:rsidRDefault="00225041" w:rsidP="004B6803">
            <w:pPr>
              <w:pStyle w:val="Default"/>
              <w:numPr>
                <w:ilvl w:val="0"/>
                <w:numId w:val="1"/>
              </w:numPr>
              <w:rPr>
                <w:bCs/>
                <w:iCs/>
                <w:sz w:val="28"/>
              </w:rPr>
            </w:pPr>
            <w:r w:rsidRPr="004B6803">
              <w:rPr>
                <w:rFonts w:eastAsiaTheme="minorHAnsi"/>
                <w:bCs/>
                <w:iCs/>
                <w:sz w:val="28"/>
                <w:lang w:val="uk-UA" w:eastAsia="uk-UA"/>
              </w:rPr>
              <w:t>до 6 відсотків річних — починаючи з першого календарного дня одинадцятого року дії кредитного договору</w:t>
            </w:r>
            <w:r w:rsidR="00107892" w:rsidRPr="004B6803">
              <w:rPr>
                <w:bCs/>
                <w:iCs/>
                <w:sz w:val="28"/>
                <w:lang w:val="uk-UA" w:eastAsia="uk-UA"/>
              </w:rPr>
              <w:t>.</w:t>
            </w:r>
          </w:p>
          <w:p w14:paraId="0E7650A2" w14:textId="77777777" w:rsidR="00107892" w:rsidRPr="00107892" w:rsidRDefault="00107892" w:rsidP="00107892">
            <w:pPr>
              <w:spacing w:after="63" w:line="242" w:lineRule="auto"/>
              <w:ind w:right="77" w:firstLine="698"/>
              <w:jc w:val="both"/>
              <w:rPr>
                <w:rFonts w:ascii="Times New Roman" w:hAnsi="Times New Roman"/>
                <w:bCs/>
                <w:i/>
                <w:color w:val="000000"/>
                <w:sz w:val="16"/>
                <w:szCs w:val="16"/>
              </w:rPr>
            </w:pPr>
          </w:p>
          <w:p w14:paraId="0E7650A6" w14:textId="0445FFFA" w:rsidR="00107892" w:rsidRPr="00107892" w:rsidRDefault="00107892">
            <w:pPr>
              <w:spacing w:line="256" w:lineRule="auto"/>
              <w:ind w:left="3"/>
              <w:jc w:val="both"/>
              <w:rPr>
                <w:rFonts w:ascii="Times New Roman" w:hAnsi="Times New Roman"/>
                <w:i/>
                <w:color w:val="000000"/>
                <w:sz w:val="28"/>
              </w:rPr>
            </w:pPr>
            <w:r w:rsidRPr="00107892">
              <w:rPr>
                <w:rFonts w:ascii="Times New Roman" w:hAnsi="Times New Roman"/>
                <w:i/>
                <w:color w:val="000000"/>
                <w:sz w:val="28"/>
              </w:rPr>
              <w:lastRenderedPageBreak/>
              <w:t xml:space="preserve">*Передбачена компенсація процентної ставки до </w:t>
            </w:r>
            <w:r w:rsidRPr="00107892">
              <w:rPr>
                <w:rFonts w:ascii="Times New Roman" w:hAnsi="Times New Roman"/>
                <w:b/>
                <w:bCs/>
                <w:i/>
                <w:color w:val="000000"/>
                <w:sz w:val="28"/>
              </w:rPr>
              <w:t>3</w:t>
            </w:r>
            <w:r w:rsidRPr="00107892">
              <w:rPr>
                <w:rFonts w:ascii="Times New Roman" w:hAnsi="Times New Roman"/>
                <w:i/>
                <w:color w:val="000000"/>
                <w:sz w:val="28"/>
              </w:rPr>
              <w:t xml:space="preserve"> відсотків річних для категорій громадян, визначених у підпунктах 1-4 пункту 3 Постанови №856 від 02.08.2022р. Для інших категорій позичальників встановлена базова відсоткова ставка.</w:t>
            </w:r>
          </w:p>
        </w:tc>
      </w:tr>
      <w:tr w:rsidR="00107892" w:rsidRPr="00107892" w14:paraId="0E7650AC" w14:textId="77777777" w:rsidTr="6FE98578">
        <w:trPr>
          <w:trHeight w:val="54"/>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8"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14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9" w14:textId="77777777" w:rsidR="00107892" w:rsidRPr="00107892" w:rsidRDefault="00107892" w:rsidP="00107892">
            <w:pPr>
              <w:spacing w:after="54" w:line="235" w:lineRule="auto"/>
              <w:ind w:left="3" w:right="33"/>
              <w:jc w:val="both"/>
              <w:rPr>
                <w:rFonts w:ascii="Times New Roman" w:hAnsi="Times New Roman"/>
                <w:i/>
                <w:color w:val="000000"/>
                <w:sz w:val="28"/>
              </w:rPr>
            </w:pPr>
            <w:r w:rsidRPr="00107892">
              <w:rPr>
                <w:rFonts w:ascii="Times New Roman" w:hAnsi="Times New Roman"/>
                <w:color w:val="000000"/>
                <w:sz w:val="28"/>
              </w:rPr>
              <w:t xml:space="preserve">Тип процентної ставки </w:t>
            </w:r>
          </w:p>
          <w:p w14:paraId="0E7650AA"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(фіксована/змінювана)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B" w14:textId="77777777" w:rsidR="00107892" w:rsidRPr="00107892" w:rsidRDefault="00107892" w:rsidP="00107892">
            <w:pPr>
              <w:tabs>
                <w:tab w:val="center" w:pos="619"/>
                <w:tab w:val="center" w:pos="1237"/>
              </w:tabs>
              <w:spacing w:line="256" w:lineRule="auto"/>
              <w:jc w:val="both"/>
              <w:rPr>
                <w:rFonts w:ascii="Times New Roman" w:hAnsi="Times New Roman"/>
                <w:i/>
                <w:color w:val="000000"/>
                <w:sz w:val="28"/>
              </w:rPr>
            </w:pPr>
            <w:r w:rsidRPr="00107892">
              <w:rPr>
                <w:rFonts w:eastAsia="Calibri" w:cs="Calibri"/>
                <w:color w:val="000000"/>
              </w:rPr>
              <w:tab/>
            </w:r>
            <w:r w:rsidRPr="00107892">
              <w:rPr>
                <w:rFonts w:ascii="Times New Roman" w:hAnsi="Times New Roman"/>
                <w:color w:val="000000"/>
                <w:sz w:val="28"/>
              </w:rPr>
              <w:t>Фіксована.</w:t>
            </w:r>
            <w:r w:rsidRPr="00107892">
              <w:rPr>
                <w:rFonts w:ascii="Times New Roman" w:hAnsi="Times New Roman"/>
                <w:color w:val="000000"/>
                <w:sz w:val="28"/>
              </w:rPr>
              <w:tab/>
              <w:t xml:space="preserve">  </w:t>
            </w:r>
          </w:p>
        </w:tc>
      </w:tr>
      <w:tr w:rsidR="00107892" w:rsidRPr="00107892" w14:paraId="0E7650B1" w14:textId="77777777" w:rsidTr="6FE98578">
        <w:trPr>
          <w:trHeight w:val="1065"/>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D"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15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E"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Реальна річна процентна ставка, відсотки річних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AF" w14:textId="77777777" w:rsidR="00107892" w:rsidRPr="00107892" w:rsidRDefault="00107892" w:rsidP="00107892">
            <w:pPr>
              <w:spacing w:line="256" w:lineRule="auto"/>
              <w:ind w:left="3" w:right="246"/>
              <w:jc w:val="both"/>
              <w:rPr>
                <w:rFonts w:ascii="Times New Roman" w:hAnsi="Times New Roman"/>
                <w:color w:val="000000"/>
                <w:sz w:val="28"/>
              </w:rPr>
            </w:pPr>
            <w:r w:rsidRPr="00107892">
              <w:rPr>
                <w:rFonts w:ascii="Times New Roman" w:hAnsi="Times New Roman"/>
                <w:color w:val="000000"/>
                <w:sz w:val="28"/>
              </w:rPr>
              <w:t>При розрахунку по Базовій ставці – 9,47% (на умовах зазначених в п.18)</w:t>
            </w:r>
          </w:p>
          <w:p w14:paraId="0E7650B0" w14:textId="77777777" w:rsidR="00107892" w:rsidRPr="00107892" w:rsidRDefault="00107892" w:rsidP="00107892">
            <w:pPr>
              <w:spacing w:line="256" w:lineRule="auto"/>
              <w:ind w:left="3" w:right="246"/>
              <w:jc w:val="both"/>
              <w:rPr>
                <w:rFonts w:ascii="Times New Roman" w:hAnsi="Times New Roman"/>
                <w:iCs/>
                <w:color w:val="000000"/>
                <w:sz w:val="28"/>
              </w:rPr>
            </w:pPr>
            <w:r w:rsidRPr="00107892">
              <w:rPr>
                <w:rFonts w:ascii="Times New Roman" w:hAnsi="Times New Roman"/>
                <w:color w:val="000000"/>
                <w:sz w:val="28"/>
              </w:rPr>
              <w:t xml:space="preserve"> </w:t>
            </w:r>
          </w:p>
        </w:tc>
      </w:tr>
      <w:tr w:rsidR="00107892" w:rsidRPr="00107892" w14:paraId="0E7650B5" w14:textId="77777777" w:rsidTr="6FE98578">
        <w:trPr>
          <w:trHeight w:val="1113"/>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2"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16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3"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Власний платіж клієнта, відсотки від суми кредиту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4" w14:textId="75B0E9B3" w:rsidR="00107892" w:rsidRPr="00107892" w:rsidRDefault="00107892" w:rsidP="00C201DB">
            <w:pPr>
              <w:spacing w:line="256" w:lineRule="auto"/>
              <w:ind w:left="3" w:right="246"/>
              <w:jc w:val="both"/>
              <w:rPr>
                <w:rFonts w:ascii="Times New Roman" w:hAnsi="Times New Roman"/>
                <w:i/>
                <w:color w:val="000000"/>
                <w:sz w:val="28"/>
              </w:rPr>
            </w:pPr>
            <w:r w:rsidRPr="00107892">
              <w:rPr>
                <w:rFonts w:ascii="Times New Roman" w:hAnsi="Times New Roman"/>
                <w:color w:val="000000"/>
                <w:sz w:val="28"/>
              </w:rPr>
              <w:t xml:space="preserve">Не  менше ніж 20% від вартості </w:t>
            </w:r>
            <w:r w:rsidR="00C201DB">
              <w:rPr>
                <w:rFonts w:ascii="Times New Roman" w:hAnsi="Times New Roman"/>
                <w:color w:val="000000"/>
                <w:sz w:val="28"/>
              </w:rPr>
              <w:t>предмета іпотеки</w:t>
            </w:r>
            <w:r w:rsidRPr="00107892">
              <w:rPr>
                <w:rFonts w:ascii="Times New Roman" w:hAnsi="Times New Roman"/>
                <w:color w:val="000000"/>
                <w:sz w:val="28"/>
              </w:rPr>
              <w:t>, що придбавається і визначеної на підставі звіту про  оцінку, проведену незалежним суб’єктом оціночної діяльності (акредитованим у Банку)</w:t>
            </w:r>
          </w:p>
        </w:tc>
      </w:tr>
      <w:tr w:rsidR="00107892" w:rsidRPr="00107892" w14:paraId="0E7650B8" w14:textId="77777777" w:rsidTr="6FE98578">
        <w:trPr>
          <w:trHeight w:val="683"/>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6" w14:textId="77777777" w:rsidR="00107892" w:rsidRPr="00107892" w:rsidRDefault="00107892" w:rsidP="00107892">
            <w:pPr>
              <w:spacing w:line="256" w:lineRule="auto"/>
              <w:ind w:left="36"/>
              <w:jc w:val="center"/>
              <w:rPr>
                <w:rFonts w:ascii="Times New Roman" w:hAnsi="Times New Roman"/>
                <w:b/>
                <w:bCs/>
                <w:i/>
                <w:color w:val="000000"/>
                <w:sz w:val="28"/>
              </w:rPr>
            </w:pPr>
            <w:r w:rsidRPr="00107892">
              <w:rPr>
                <w:rFonts w:ascii="Times New Roman" w:hAnsi="Times New Roman"/>
                <w:b/>
                <w:bCs/>
                <w:color w:val="000000"/>
                <w:sz w:val="28"/>
              </w:rPr>
              <w:t>17</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65" w:type="dxa"/>
              <w:left w:w="63" w:type="dxa"/>
              <w:bottom w:w="0" w:type="dxa"/>
              <w:right w:w="0" w:type="dxa"/>
            </w:tcMar>
            <w:hideMark/>
          </w:tcPr>
          <w:p w14:paraId="0E7650B7" w14:textId="77777777" w:rsidR="00107892" w:rsidRPr="00107892" w:rsidRDefault="00107892" w:rsidP="00107892">
            <w:pPr>
              <w:spacing w:line="256" w:lineRule="auto"/>
              <w:jc w:val="center"/>
              <w:rPr>
                <w:rFonts w:ascii="Times New Roman" w:hAnsi="Times New Roman"/>
                <w:b/>
                <w:bCs/>
                <w:i/>
                <w:color w:val="000000"/>
                <w:sz w:val="28"/>
              </w:rPr>
            </w:pPr>
            <w:r w:rsidRPr="00107892">
              <w:rPr>
                <w:rFonts w:ascii="Times New Roman" w:hAnsi="Times New Roman"/>
                <w:b/>
                <w:bCs/>
                <w:color w:val="000000"/>
                <w:sz w:val="28"/>
              </w:rPr>
              <w:t>3. Інформація про орієнтовну загальну вартість споживчого кредиту для клієнта</w:t>
            </w:r>
          </w:p>
        </w:tc>
      </w:tr>
      <w:tr w:rsidR="00107892" w:rsidRPr="00107892" w14:paraId="0E7650CA" w14:textId="77777777" w:rsidTr="6FE98578">
        <w:trPr>
          <w:trHeight w:val="1065"/>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9"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18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A" w14:textId="77777777" w:rsidR="00107892" w:rsidRPr="00107892" w:rsidRDefault="00107892" w:rsidP="00107892">
            <w:pPr>
              <w:spacing w:line="235" w:lineRule="auto"/>
              <w:ind w:left="3" w:right="107"/>
              <w:jc w:val="both"/>
              <w:rPr>
                <w:rFonts w:ascii="Times New Roman" w:hAnsi="Times New Roman"/>
                <w:i/>
                <w:color w:val="000000"/>
                <w:sz w:val="28"/>
              </w:rPr>
            </w:pPr>
            <w:r w:rsidRPr="00107892">
              <w:rPr>
                <w:rFonts w:ascii="Times New Roman" w:hAnsi="Times New Roman"/>
                <w:color w:val="000000"/>
                <w:sz w:val="28"/>
              </w:rPr>
              <w:t xml:space="preserve">Загальні витрати за кредитом [уключаючи </w:t>
            </w:r>
          </w:p>
          <w:p w14:paraId="0E7650BB" w14:textId="77777777" w:rsidR="00107892" w:rsidRPr="00107892" w:rsidRDefault="00107892" w:rsidP="00107892">
            <w:pPr>
              <w:spacing w:line="256" w:lineRule="auto"/>
              <w:ind w:left="3" w:right="107"/>
              <w:jc w:val="both"/>
              <w:rPr>
                <w:rFonts w:ascii="Times New Roman" w:hAnsi="Times New Roman"/>
                <w:color w:val="000000"/>
                <w:sz w:val="28"/>
              </w:rPr>
            </w:pPr>
            <w:r w:rsidRPr="00107892">
              <w:rPr>
                <w:rFonts w:ascii="Times New Roman" w:hAnsi="Times New Roman"/>
                <w:color w:val="000000"/>
                <w:sz w:val="28"/>
              </w:rPr>
              <w:t xml:space="preserve">відсотки за користування кредитом, комісії банку та інші витрати клієнта на супровідні послуги банку, кредитного посередника (за наявності) та третіх </w:t>
            </w:r>
          </w:p>
          <w:p w14:paraId="0E7650BC" w14:textId="77777777" w:rsidR="00107892" w:rsidRPr="00107892" w:rsidRDefault="00107892" w:rsidP="00107892">
            <w:pPr>
              <w:spacing w:line="256" w:lineRule="auto"/>
              <w:ind w:left="3" w:right="107"/>
              <w:jc w:val="both"/>
              <w:rPr>
                <w:rFonts w:ascii="Times New Roman" w:hAnsi="Times New Roman"/>
                <w:i/>
                <w:color w:val="000000"/>
                <w:sz w:val="28"/>
              </w:rPr>
            </w:pPr>
            <w:r w:rsidRPr="00107892">
              <w:rPr>
                <w:rFonts w:ascii="Times New Roman" w:hAnsi="Times New Roman"/>
                <w:color w:val="000000"/>
                <w:sz w:val="28"/>
              </w:rPr>
              <w:t>осіб], грн.</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BD"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Cs/>
                <w:color w:val="000000"/>
                <w:sz w:val="28"/>
              </w:rPr>
              <w:t>Для розрахунку взято параметри кредиту за базовою ставкою</w:t>
            </w:r>
            <w:r w:rsidRPr="00107892">
              <w:rPr>
                <w:rFonts w:ascii="Times New Roman" w:hAnsi="Times New Roman"/>
                <w:i/>
                <w:color w:val="000000"/>
                <w:sz w:val="28"/>
              </w:rPr>
              <w:t xml:space="preserve">: </w:t>
            </w:r>
            <w:r w:rsidRPr="00107892">
              <w:rPr>
                <w:rFonts w:ascii="Times New Roman" w:hAnsi="Times New Roman"/>
                <w:b/>
                <w:bCs/>
                <w:iCs/>
                <w:color w:val="000000"/>
                <w:sz w:val="28"/>
              </w:rPr>
              <w:t>1 800 472,98 грн.</w:t>
            </w:r>
          </w:p>
          <w:p w14:paraId="0E7650BE"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Вартість нерухомості – 2 500 000,00 грн.</w:t>
            </w:r>
          </w:p>
          <w:p w14:paraId="0E7650BF"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Сума кредиту – 2 000 000,00 грн.</w:t>
            </w:r>
          </w:p>
          <w:p w14:paraId="0E7650C0" w14:textId="0B5E7BE0"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 xml:space="preserve">Процентна ставка – 7 % річних </w:t>
            </w:r>
            <w:r w:rsidR="005B6081">
              <w:rPr>
                <w:rFonts w:ascii="Times New Roman" w:hAnsi="Times New Roman"/>
                <w:i/>
                <w:color w:val="000000"/>
                <w:sz w:val="28"/>
              </w:rPr>
              <w:t xml:space="preserve">протягом перших 10 років, та 10 % річних починаючи з першого дня одинадцятого року кредитування, </w:t>
            </w:r>
            <w:r w:rsidRPr="00107892">
              <w:rPr>
                <w:rFonts w:ascii="Times New Roman" w:hAnsi="Times New Roman"/>
                <w:i/>
                <w:color w:val="000000"/>
                <w:sz w:val="28"/>
              </w:rPr>
              <w:t>у гривні.</w:t>
            </w:r>
          </w:p>
          <w:p w14:paraId="0E7650C1"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Термін користування – 240 місяців.</w:t>
            </w:r>
          </w:p>
          <w:p w14:paraId="0E7650C2"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Погашення кредиту – щомісяця рівними частинами згідно графіку погашення (класична схема погашення).</w:t>
            </w:r>
          </w:p>
          <w:p w14:paraId="0E7650C3"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Одноразова комісія Банку за надання кредиту від початкової суми кредиту (1%) – 20 000, 00 грн.</w:t>
            </w:r>
          </w:p>
          <w:p w14:paraId="0E7650C4"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Послуги страхування предмету застави 0,25% від вартості застави – 6 250,00 грн. (щорічно)</w:t>
            </w:r>
          </w:p>
          <w:p w14:paraId="0E7650C5"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Послуги страхування предмету застави від ризиків пошкодження внаслідок військових дій - 1% від суми залишку по кредиту – 20 000,00 грн. (опціонально, щорічно)</w:t>
            </w:r>
          </w:p>
          <w:p w14:paraId="0E7650C6" w14:textId="1F026F77" w:rsidR="00107892" w:rsidRPr="00107892" w:rsidRDefault="00107892" w:rsidP="6FE98578">
            <w:pPr>
              <w:spacing w:line="256" w:lineRule="auto"/>
              <w:ind w:left="3" w:right="104"/>
              <w:jc w:val="both"/>
              <w:rPr>
                <w:rFonts w:ascii="Times New Roman" w:hAnsi="Times New Roman"/>
                <w:i/>
                <w:iCs/>
                <w:color w:val="000000"/>
                <w:sz w:val="28"/>
                <w:szCs w:val="28"/>
              </w:rPr>
            </w:pPr>
            <w:r w:rsidRPr="6FE98578">
              <w:rPr>
                <w:rFonts w:ascii="Times New Roman" w:hAnsi="Times New Roman"/>
                <w:i/>
                <w:iCs/>
                <w:color w:val="000000" w:themeColor="text1"/>
                <w:sz w:val="28"/>
                <w:szCs w:val="28"/>
              </w:rPr>
              <w:t>Послуги оцінки</w:t>
            </w:r>
            <w:r w:rsidR="4A390632" w:rsidRPr="6FE98578">
              <w:rPr>
                <w:rFonts w:ascii="Times New Roman" w:hAnsi="Times New Roman"/>
                <w:i/>
                <w:iCs/>
                <w:color w:val="000000" w:themeColor="text1"/>
                <w:sz w:val="28"/>
                <w:szCs w:val="28"/>
              </w:rPr>
              <w:t xml:space="preserve"> (щорічно, за весь термін кредитування)</w:t>
            </w:r>
            <w:r w:rsidRPr="6FE98578">
              <w:rPr>
                <w:rFonts w:ascii="Times New Roman" w:hAnsi="Times New Roman"/>
                <w:i/>
                <w:iCs/>
                <w:color w:val="000000" w:themeColor="text1"/>
                <w:sz w:val="28"/>
                <w:szCs w:val="28"/>
              </w:rPr>
              <w:t xml:space="preserve"> – </w:t>
            </w:r>
            <w:r w:rsidR="615308C5" w:rsidRPr="6FE98578">
              <w:rPr>
                <w:rFonts w:ascii="Times New Roman" w:hAnsi="Times New Roman"/>
                <w:i/>
                <w:iCs/>
                <w:color w:val="000000" w:themeColor="text1"/>
                <w:sz w:val="28"/>
                <w:szCs w:val="28"/>
              </w:rPr>
              <w:t>80</w:t>
            </w:r>
            <w:r w:rsidRPr="6FE98578">
              <w:rPr>
                <w:rFonts w:ascii="Times New Roman" w:hAnsi="Times New Roman"/>
                <w:i/>
                <w:iCs/>
                <w:color w:val="000000" w:themeColor="text1"/>
                <w:sz w:val="28"/>
                <w:szCs w:val="28"/>
              </w:rPr>
              <w:t xml:space="preserve"> 000,00 грн.</w:t>
            </w:r>
          </w:p>
          <w:p w14:paraId="0E7650C7"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t>Послуги нотаріуса – 8 000,00 грн.</w:t>
            </w:r>
          </w:p>
          <w:p w14:paraId="0E7650C8" w14:textId="77777777" w:rsidR="00107892" w:rsidRPr="00107892" w:rsidRDefault="00107892" w:rsidP="00107892">
            <w:pPr>
              <w:spacing w:line="256" w:lineRule="auto"/>
              <w:ind w:left="3" w:right="104"/>
              <w:jc w:val="both"/>
              <w:rPr>
                <w:rFonts w:ascii="Times New Roman" w:hAnsi="Times New Roman"/>
                <w:i/>
                <w:color w:val="000000"/>
                <w:sz w:val="28"/>
              </w:rPr>
            </w:pPr>
            <w:r w:rsidRPr="00107892">
              <w:rPr>
                <w:rFonts w:ascii="Times New Roman" w:hAnsi="Times New Roman"/>
                <w:i/>
                <w:color w:val="000000"/>
                <w:sz w:val="28"/>
              </w:rPr>
              <w:lastRenderedPageBreak/>
              <w:t>Збір на обов'язкове державне пенсійне страхування – 25 000, 00 грн.</w:t>
            </w:r>
          </w:p>
          <w:p w14:paraId="0E7650C9" w14:textId="77777777" w:rsidR="00107892" w:rsidRPr="00107892" w:rsidRDefault="00107892" w:rsidP="00107892">
            <w:pPr>
              <w:spacing w:line="256" w:lineRule="auto"/>
              <w:ind w:left="3" w:right="104"/>
              <w:jc w:val="both"/>
              <w:rPr>
                <w:rFonts w:ascii="Times New Roman" w:hAnsi="Times New Roman"/>
                <w:i/>
                <w:color w:val="000000"/>
                <w:sz w:val="28"/>
                <w:highlight w:val="yellow"/>
              </w:rPr>
            </w:pPr>
            <w:r w:rsidRPr="00107892">
              <w:rPr>
                <w:rFonts w:ascii="Times New Roman" w:hAnsi="Times New Roman"/>
                <w:i/>
                <w:color w:val="000000"/>
                <w:sz w:val="28"/>
              </w:rPr>
              <w:t>Адміністративні збори грн. 0,1% від прожиткового мінімуму (2 684, 00 грн.) – 268,40 грн.</w:t>
            </w:r>
          </w:p>
        </w:tc>
      </w:tr>
      <w:tr w:rsidR="00107892" w:rsidRPr="00107892" w14:paraId="0E7650CE" w14:textId="77777777" w:rsidTr="6FE98578">
        <w:trPr>
          <w:trHeight w:val="2069"/>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CB"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lastRenderedPageBreak/>
              <w:t>19</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CC" w14:textId="77777777" w:rsidR="00107892" w:rsidRPr="00107892" w:rsidRDefault="00107892" w:rsidP="00107892">
            <w:pPr>
              <w:spacing w:line="235" w:lineRule="auto"/>
              <w:ind w:left="3" w:right="107"/>
              <w:jc w:val="both"/>
              <w:rPr>
                <w:rFonts w:ascii="Times New Roman" w:hAnsi="Times New Roman"/>
                <w:color w:val="000000"/>
                <w:sz w:val="28"/>
              </w:rPr>
            </w:pPr>
            <w:r w:rsidRPr="00107892">
              <w:rPr>
                <w:rFonts w:ascii="Times New Roman" w:hAnsi="Times New Roman"/>
                <w:color w:val="000000"/>
                <w:sz w:val="28"/>
              </w:rPr>
              <w:t xml:space="preserve">Орієнтовна загальна вартість кредиту для клієнта за весь строк користування кредитом </w:t>
            </w:r>
            <w:r w:rsidRPr="00107892">
              <w:rPr>
                <w:rFonts w:ascii="Times New Roman" w:hAnsi="Times New Roman"/>
                <w:b/>
                <w:bCs/>
                <w:color w:val="000000"/>
                <w:sz w:val="28"/>
              </w:rPr>
              <w:t>(сума кредиту та загальні витрати за кредитом), грн.</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0CD" w14:textId="3B7AF063" w:rsidR="00107892" w:rsidRPr="00107892" w:rsidRDefault="00107892" w:rsidP="5D6469D5">
            <w:pPr>
              <w:tabs>
                <w:tab w:val="left" w:pos="1845"/>
              </w:tabs>
              <w:spacing w:after="63" w:line="242" w:lineRule="auto"/>
              <w:ind w:right="77"/>
              <w:jc w:val="both"/>
              <w:rPr>
                <w:rFonts w:ascii="Times New Roman" w:hAnsi="Times New Roman"/>
                <w:i/>
                <w:iCs/>
                <w:color w:val="000000"/>
                <w:sz w:val="28"/>
                <w:szCs w:val="28"/>
                <w:highlight w:val="yellow"/>
              </w:rPr>
            </w:pPr>
            <w:r w:rsidRPr="5D6469D5">
              <w:rPr>
                <w:rFonts w:ascii="Times New Roman" w:hAnsi="Times New Roman"/>
                <w:b/>
                <w:bCs/>
                <w:color w:val="000000" w:themeColor="text1"/>
                <w:sz w:val="28"/>
                <w:szCs w:val="28"/>
              </w:rPr>
              <w:t>3 8</w:t>
            </w:r>
            <w:r w:rsidR="0200962D" w:rsidRPr="5D6469D5">
              <w:rPr>
                <w:rFonts w:ascii="Times New Roman" w:hAnsi="Times New Roman"/>
                <w:b/>
                <w:bCs/>
                <w:color w:val="000000" w:themeColor="text1"/>
                <w:sz w:val="28"/>
                <w:szCs w:val="28"/>
              </w:rPr>
              <w:t>76</w:t>
            </w:r>
            <w:r w:rsidRPr="5D6469D5">
              <w:rPr>
                <w:rFonts w:ascii="Times New Roman" w:hAnsi="Times New Roman"/>
                <w:b/>
                <w:bCs/>
                <w:color w:val="000000" w:themeColor="text1"/>
                <w:sz w:val="28"/>
                <w:szCs w:val="28"/>
              </w:rPr>
              <w:t xml:space="preserve"> 472,98 грн</w:t>
            </w:r>
            <w:r w:rsidRPr="5D6469D5">
              <w:rPr>
                <w:rFonts w:ascii="Times New Roman" w:hAnsi="Times New Roman"/>
                <w:i/>
                <w:iCs/>
                <w:color w:val="000000" w:themeColor="text1"/>
                <w:sz w:val="28"/>
                <w:szCs w:val="28"/>
              </w:rPr>
              <w:t>. (за умовами зазначеними в п. 18)</w:t>
            </w:r>
          </w:p>
        </w:tc>
      </w:tr>
      <w:tr w:rsidR="00107892" w:rsidRPr="00107892" w14:paraId="0E7650D1"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CF"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20 </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36" w:type="dxa"/>
              <w:left w:w="63" w:type="dxa"/>
              <w:bottom w:w="0" w:type="dxa"/>
              <w:right w:w="0" w:type="dxa"/>
            </w:tcMar>
            <w:hideMark/>
          </w:tcPr>
          <w:p w14:paraId="0E7650D0" w14:textId="77777777" w:rsidR="00107892" w:rsidRPr="00107892" w:rsidRDefault="00107892" w:rsidP="00107892">
            <w:pPr>
              <w:spacing w:line="256" w:lineRule="auto"/>
              <w:ind w:right="60"/>
              <w:jc w:val="both"/>
              <w:rPr>
                <w:rFonts w:ascii="Times New Roman" w:hAnsi="Times New Roman"/>
                <w:i/>
                <w:color w:val="000000"/>
                <w:sz w:val="28"/>
              </w:rPr>
            </w:pPr>
            <w:r w:rsidRPr="00107892">
              <w:rPr>
                <w:rFonts w:ascii="Times New Roman" w:hAnsi="Times New Roman"/>
                <w:color w:val="000000"/>
                <w:sz w:val="28"/>
              </w:rPr>
              <w:t xml:space="preserve">4. Забезпечення за споживчим кредитом </w:t>
            </w:r>
          </w:p>
        </w:tc>
      </w:tr>
      <w:tr w:rsidR="00107892" w:rsidRPr="00107892" w14:paraId="0E7650D7" w14:textId="77777777" w:rsidTr="6FE98578">
        <w:trPr>
          <w:trHeight w:val="213"/>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2"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21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3"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Застава/порука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6" w14:textId="59306C1B" w:rsidR="00107892" w:rsidRPr="00107892" w:rsidRDefault="00370DB8" w:rsidP="00107892">
            <w:pPr>
              <w:spacing w:after="63" w:line="242" w:lineRule="auto"/>
              <w:ind w:right="77"/>
              <w:jc w:val="both"/>
              <w:rPr>
                <w:rFonts w:ascii="Times New Roman" w:hAnsi="Times New Roman"/>
                <w:i/>
                <w:color w:val="000000"/>
                <w:sz w:val="28"/>
              </w:rPr>
            </w:pPr>
            <w:r>
              <w:rPr>
                <w:rFonts w:ascii="Times New Roman" w:hAnsi="Times New Roman"/>
                <w:color w:val="000000"/>
                <w:sz w:val="28"/>
              </w:rPr>
              <w:t>Так</w:t>
            </w:r>
          </w:p>
        </w:tc>
      </w:tr>
      <w:tr w:rsidR="00107892" w:rsidRPr="00107892" w14:paraId="0E7650E1" w14:textId="77777777" w:rsidTr="6FE98578">
        <w:trPr>
          <w:trHeight w:val="17"/>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D"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 xml:space="preserve">22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E"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 xml:space="preserve">Вид застави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DF" w14:textId="0BB5C766" w:rsidR="00107892" w:rsidRPr="00107892" w:rsidRDefault="00107892" w:rsidP="5D6469D5">
            <w:pPr>
              <w:spacing w:after="63" w:line="242" w:lineRule="auto"/>
              <w:ind w:right="77"/>
              <w:jc w:val="both"/>
              <w:rPr>
                <w:rFonts w:ascii="Times New Roman" w:hAnsi="Times New Roman"/>
                <w:color w:val="000000"/>
                <w:sz w:val="28"/>
                <w:szCs w:val="28"/>
              </w:rPr>
            </w:pPr>
            <w:r w:rsidRPr="5D6469D5">
              <w:rPr>
                <w:rFonts w:ascii="Times New Roman" w:hAnsi="Times New Roman"/>
                <w:color w:val="000000" w:themeColor="text1"/>
                <w:sz w:val="28"/>
                <w:szCs w:val="28"/>
              </w:rPr>
              <w:t>Іпотека житлової нерухомості (квартир</w:t>
            </w:r>
            <w:r w:rsidR="0086083E" w:rsidRPr="5D6469D5">
              <w:rPr>
                <w:rFonts w:ascii="Times New Roman" w:hAnsi="Times New Roman"/>
                <w:color w:val="000000" w:themeColor="text1"/>
                <w:sz w:val="28"/>
                <w:szCs w:val="28"/>
              </w:rPr>
              <w:t xml:space="preserve">а, </w:t>
            </w:r>
            <w:r w:rsidRPr="5D6469D5">
              <w:rPr>
                <w:rFonts w:ascii="Times New Roman" w:hAnsi="Times New Roman"/>
                <w:color w:val="000000" w:themeColor="text1"/>
                <w:sz w:val="28"/>
                <w:szCs w:val="28"/>
              </w:rPr>
              <w:t>), у т.ч. на майнові права на житлову нерухомість, що купується за рахунок кредитних коштів</w:t>
            </w:r>
          </w:p>
          <w:p w14:paraId="0E7650E0"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та відповідає критеріям Програми.</w:t>
            </w:r>
          </w:p>
        </w:tc>
      </w:tr>
      <w:tr w:rsidR="00107892" w:rsidRPr="00107892" w14:paraId="0E7650E6" w14:textId="77777777" w:rsidTr="6FE98578">
        <w:trPr>
          <w:trHeight w:val="5226"/>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2"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23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3" w14:textId="77777777" w:rsidR="00107892" w:rsidRPr="00107892" w:rsidRDefault="00107892" w:rsidP="00107892">
            <w:pPr>
              <w:spacing w:after="50"/>
              <w:ind w:left="3" w:right="22"/>
              <w:jc w:val="both"/>
              <w:rPr>
                <w:rFonts w:ascii="Times New Roman" w:hAnsi="Times New Roman"/>
                <w:i/>
                <w:color w:val="000000"/>
                <w:sz w:val="28"/>
              </w:rPr>
            </w:pPr>
            <w:r w:rsidRPr="00107892">
              <w:rPr>
                <w:rFonts w:ascii="Times New Roman" w:hAnsi="Times New Roman"/>
                <w:color w:val="000000"/>
                <w:sz w:val="28"/>
              </w:rPr>
              <w:t xml:space="preserve">Орієнтовна мінімальна ринкова вартість майна / майнових прав, необхідна для отримання кредиту на суму, зазначену в колонці 3 рядка 11 таблиці додатка 3 до Положення про інформаційне забезпечення банками клієнтів щодо банківських та інших фінансових послуг (далі - Положення) </w:t>
            </w:r>
          </w:p>
          <w:p w14:paraId="0E7650E4"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(якщо застосовується)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5"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  Не встановлюється</w:t>
            </w:r>
          </w:p>
        </w:tc>
      </w:tr>
      <w:tr w:rsidR="00107892" w:rsidRPr="00107892" w14:paraId="0E7650EE" w14:textId="77777777" w:rsidTr="6FE98578">
        <w:trPr>
          <w:trHeight w:val="2103"/>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7"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24</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8" w14:textId="57AF42CF" w:rsidR="00107892" w:rsidRPr="00107892" w:rsidRDefault="00107892" w:rsidP="00370DB8">
            <w:pPr>
              <w:spacing w:after="50"/>
              <w:ind w:left="3" w:right="22"/>
              <w:jc w:val="both"/>
              <w:rPr>
                <w:rFonts w:ascii="Times New Roman" w:hAnsi="Times New Roman"/>
                <w:color w:val="000000"/>
                <w:sz w:val="28"/>
              </w:rPr>
            </w:pPr>
            <w:r w:rsidRPr="00107892">
              <w:rPr>
                <w:rFonts w:ascii="Times New Roman" w:hAnsi="Times New Roman"/>
                <w:color w:val="000000"/>
                <w:sz w:val="28"/>
              </w:rPr>
              <w:t>Наявність пропорційної залежності доступного розміру кредиту від ринкової вартості майна</w:t>
            </w:r>
            <w:r w:rsidR="00370DB8">
              <w:rPr>
                <w:rFonts w:ascii="Times New Roman" w:hAnsi="Times New Roman"/>
                <w:color w:val="000000"/>
                <w:sz w:val="28"/>
              </w:rPr>
              <w:t>/майнових прав</w:t>
            </w:r>
            <w:r w:rsidRPr="00107892">
              <w:rPr>
                <w:rFonts w:ascii="Times New Roman" w:hAnsi="Times New Roman"/>
                <w:color w:val="000000"/>
                <w:sz w:val="28"/>
              </w:rPr>
              <w:t xml:space="preserve"> (якщо застосовується)</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9"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Розрахунок максимальної суми кредиту: </w:t>
            </w:r>
          </w:p>
          <w:p w14:paraId="0E7650EA"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гранична вартість 1 кв. метра житла у регіоні (населеному пункті) </w:t>
            </w:r>
            <w:hyperlink r:id="rId14" w:history="1">
              <w:r w:rsidRPr="00107892">
                <w:rPr>
                  <w:rFonts w:ascii="Times New Roman" w:hAnsi="Times New Roman"/>
                  <w:i/>
                  <w:color w:val="0000FF"/>
                  <w:sz w:val="28"/>
                  <w:u w:val="single"/>
                </w:rPr>
                <w:t>https://www.minregion.gov.ua/napryamki-diyalnosti/building/pricing/tsinoutvorennya/</w:t>
              </w:r>
            </w:hyperlink>
          </w:p>
          <w:p w14:paraId="0E7650EB"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 xml:space="preserve">придбання житла * нормативна площа житла в залежності від складу сім’ї позичальника. </w:t>
            </w:r>
            <w:r w:rsidRPr="00107892">
              <w:rPr>
                <w:rFonts w:ascii="Times New Roman" w:hAnsi="Times New Roman"/>
                <w:color w:val="000000"/>
                <w:sz w:val="28"/>
              </w:rPr>
              <w:lastRenderedPageBreak/>
              <w:t>Авансовий платіж в розмірі 20% від вартості нерухомості/майнових прав.</w:t>
            </w:r>
          </w:p>
          <w:p w14:paraId="0E7650EC" w14:textId="74FE4A75"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Гранична вартість 1 кв. метра загальної площі житла для мм. Києва, Дніпра, Львова, Одеси та Харкова не може перевищувати опосередковану вартість спорудження житла за регіонами України, визначену Мінрегіоном та збільшену в 2 раз</w:t>
            </w:r>
            <w:r w:rsidR="00EE30DA">
              <w:rPr>
                <w:rFonts w:ascii="Times New Roman" w:hAnsi="Times New Roman"/>
                <w:color w:val="000000"/>
                <w:sz w:val="28"/>
              </w:rPr>
              <w:t>и</w:t>
            </w:r>
            <w:r w:rsidRPr="00107892">
              <w:rPr>
                <w:rFonts w:ascii="Times New Roman" w:hAnsi="Times New Roman"/>
                <w:color w:val="000000"/>
                <w:sz w:val="28"/>
              </w:rPr>
              <w:t xml:space="preserve">, для міст з населенням понад 300 тис. осіб, обласних центрів, а також населених пунктів, які розташовані на відстані до 15 кілометрів від меж м. Києва та обласних центрів, - 2 рази, </w:t>
            </w:r>
            <w:r w:rsidR="00B317EB">
              <w:rPr>
                <w:rFonts w:ascii="Times New Roman" w:hAnsi="Times New Roman"/>
                <w:color w:val="000000"/>
                <w:sz w:val="28"/>
              </w:rPr>
              <w:t>та</w:t>
            </w:r>
            <w:r w:rsidRPr="00107892">
              <w:rPr>
                <w:rFonts w:ascii="Times New Roman" w:hAnsi="Times New Roman"/>
                <w:color w:val="000000"/>
                <w:sz w:val="28"/>
              </w:rPr>
              <w:t xml:space="preserve"> для інших населених пунктів </w:t>
            </w:r>
            <w:r w:rsidR="00B317EB">
              <w:rPr>
                <w:rFonts w:ascii="Times New Roman" w:hAnsi="Times New Roman"/>
                <w:color w:val="000000"/>
                <w:sz w:val="28"/>
              </w:rPr>
              <w:t>з населенням до 300 тис. –</w:t>
            </w:r>
            <w:r w:rsidRPr="00107892">
              <w:rPr>
                <w:rFonts w:ascii="Times New Roman" w:hAnsi="Times New Roman"/>
                <w:color w:val="000000"/>
                <w:sz w:val="28"/>
              </w:rPr>
              <w:t xml:space="preserve"> </w:t>
            </w:r>
            <w:r w:rsidR="00B317EB">
              <w:rPr>
                <w:rFonts w:ascii="Times New Roman" w:hAnsi="Times New Roman"/>
                <w:color w:val="000000"/>
                <w:sz w:val="28"/>
              </w:rPr>
              <w:t>1,75 раза</w:t>
            </w:r>
            <w:r w:rsidRPr="00107892">
              <w:rPr>
                <w:rFonts w:ascii="Times New Roman" w:hAnsi="Times New Roman"/>
                <w:color w:val="000000"/>
                <w:sz w:val="28"/>
              </w:rPr>
              <w:t xml:space="preserve"> у відповідному регіоні.</w:t>
            </w:r>
          </w:p>
          <w:p w14:paraId="0E7650ED" w14:textId="77777777" w:rsidR="00107892" w:rsidRPr="00107892" w:rsidRDefault="00107892" w:rsidP="00107892">
            <w:pPr>
              <w:spacing w:line="256" w:lineRule="auto"/>
              <w:ind w:left="3" w:right="104"/>
              <w:jc w:val="both"/>
              <w:rPr>
                <w:rFonts w:ascii="Times New Roman" w:hAnsi="Times New Roman"/>
                <w:color w:val="000000"/>
                <w:sz w:val="28"/>
              </w:rPr>
            </w:pPr>
            <w:r w:rsidRPr="00107892">
              <w:rPr>
                <w:rFonts w:ascii="Times New Roman" w:hAnsi="Times New Roman"/>
                <w:color w:val="000000"/>
                <w:sz w:val="28"/>
              </w:rPr>
              <w:t>Сума перевищення граничної вартості 1 кв. метра житла та нормативної площі покривається позичальником за рахунок власних коштів.</w:t>
            </w:r>
          </w:p>
        </w:tc>
      </w:tr>
      <w:tr w:rsidR="00107892" w:rsidRPr="00107892" w14:paraId="0E7650F1"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EF"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25 </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36" w:type="dxa"/>
              <w:left w:w="63" w:type="dxa"/>
              <w:bottom w:w="0" w:type="dxa"/>
              <w:right w:w="0" w:type="dxa"/>
            </w:tcMar>
            <w:hideMark/>
          </w:tcPr>
          <w:p w14:paraId="0E7650F0" w14:textId="77777777" w:rsidR="00107892" w:rsidRPr="00107892" w:rsidRDefault="00107892" w:rsidP="00107892">
            <w:pPr>
              <w:spacing w:line="256" w:lineRule="auto"/>
              <w:ind w:right="62"/>
              <w:jc w:val="both"/>
              <w:rPr>
                <w:rFonts w:ascii="Times New Roman" w:hAnsi="Times New Roman"/>
                <w:i/>
                <w:color w:val="000000"/>
                <w:sz w:val="28"/>
              </w:rPr>
            </w:pPr>
            <w:r w:rsidRPr="00107892">
              <w:rPr>
                <w:rFonts w:ascii="Times New Roman" w:hAnsi="Times New Roman"/>
                <w:color w:val="000000"/>
                <w:sz w:val="28"/>
              </w:rPr>
              <w:t xml:space="preserve">5. Порядок повернення споживчого кредиту </w:t>
            </w:r>
          </w:p>
        </w:tc>
      </w:tr>
      <w:tr w:rsidR="00107892" w:rsidRPr="00107892" w14:paraId="0E7650F4"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2"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 xml:space="preserve">26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3" w14:textId="77777777" w:rsidR="00107892" w:rsidRPr="00107892" w:rsidRDefault="00107892" w:rsidP="00107892">
            <w:pPr>
              <w:spacing w:line="256" w:lineRule="auto"/>
              <w:ind w:right="62"/>
              <w:jc w:val="both"/>
              <w:rPr>
                <w:rFonts w:ascii="Times New Roman" w:hAnsi="Times New Roman"/>
                <w:color w:val="000000"/>
                <w:sz w:val="28"/>
              </w:rPr>
            </w:pPr>
            <w:r w:rsidRPr="00107892">
              <w:rPr>
                <w:rFonts w:ascii="Times New Roman" w:hAnsi="Times New Roman"/>
                <w:color w:val="000000"/>
                <w:sz w:val="28"/>
              </w:rPr>
              <w:t xml:space="preserve">Періодичність погашення: </w:t>
            </w:r>
          </w:p>
        </w:tc>
      </w:tr>
      <w:tr w:rsidR="00107892" w:rsidRPr="00107892" w14:paraId="0E7650F8" w14:textId="77777777" w:rsidTr="6FE98578">
        <w:trPr>
          <w:trHeight w:val="635"/>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5"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 xml:space="preserve">27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6" w14:textId="77777777" w:rsidR="00107892" w:rsidRPr="00107892" w:rsidRDefault="00107892" w:rsidP="00107892">
            <w:pPr>
              <w:spacing w:after="50"/>
              <w:ind w:left="3" w:right="22"/>
              <w:jc w:val="both"/>
              <w:rPr>
                <w:rFonts w:ascii="Times New Roman" w:hAnsi="Times New Roman"/>
                <w:color w:val="000000"/>
                <w:sz w:val="28"/>
              </w:rPr>
            </w:pPr>
            <w:r w:rsidRPr="00107892">
              <w:rPr>
                <w:rFonts w:ascii="Times New Roman" w:hAnsi="Times New Roman"/>
                <w:color w:val="000000"/>
                <w:sz w:val="28"/>
              </w:rPr>
              <w:t xml:space="preserve">суми кредиту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7"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Щомісячно</w:t>
            </w:r>
          </w:p>
        </w:tc>
      </w:tr>
      <w:tr w:rsidR="00107892" w:rsidRPr="00107892" w14:paraId="0E765102" w14:textId="77777777" w:rsidTr="6FE98578">
        <w:trPr>
          <w:trHeight w:val="946"/>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E"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28</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0FF"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відсотків за користування кредитом</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tcPr>
          <w:p w14:paraId="0E765100" w14:textId="77777777" w:rsidR="00107892" w:rsidRPr="00107892" w:rsidRDefault="00107892" w:rsidP="00107892">
            <w:pPr>
              <w:spacing w:line="256" w:lineRule="auto"/>
              <w:ind w:left="3"/>
              <w:jc w:val="both"/>
              <w:rPr>
                <w:rFonts w:ascii="Times New Roman" w:hAnsi="Times New Roman"/>
                <w:color w:val="000000"/>
                <w:sz w:val="28"/>
              </w:rPr>
            </w:pPr>
          </w:p>
          <w:p w14:paraId="0E765101" w14:textId="77777777" w:rsidR="00107892" w:rsidRPr="00107892" w:rsidRDefault="00107892" w:rsidP="00107892">
            <w:pPr>
              <w:spacing w:after="63" w:line="242" w:lineRule="auto"/>
              <w:ind w:right="77"/>
              <w:jc w:val="both"/>
              <w:rPr>
                <w:rFonts w:ascii="Times New Roman" w:hAnsi="Times New Roman"/>
                <w:i/>
                <w:color w:val="000000"/>
                <w:sz w:val="28"/>
              </w:rPr>
            </w:pPr>
            <w:r w:rsidRPr="00107892">
              <w:rPr>
                <w:rFonts w:ascii="Times New Roman" w:hAnsi="Times New Roman"/>
                <w:color w:val="000000"/>
                <w:sz w:val="28"/>
              </w:rPr>
              <w:t>Щомісячно</w:t>
            </w:r>
          </w:p>
        </w:tc>
      </w:tr>
      <w:tr w:rsidR="00107892" w:rsidRPr="00107892" w14:paraId="0E765106" w14:textId="77777777" w:rsidTr="6FE98578">
        <w:trPr>
          <w:trHeight w:val="456"/>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3"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29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4"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комісій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5"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Одноразово </w:t>
            </w:r>
          </w:p>
        </w:tc>
      </w:tr>
      <w:tr w:rsidR="00107892" w:rsidRPr="00107892" w14:paraId="0E76510A" w14:textId="77777777" w:rsidTr="6FE98578">
        <w:trPr>
          <w:trHeight w:val="451"/>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7"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30 </w:t>
            </w:r>
          </w:p>
        </w:tc>
        <w:tc>
          <w:tcPr>
            <w:tcW w:w="2844"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8"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Схема погашення </w:t>
            </w:r>
          </w:p>
        </w:tc>
        <w:tc>
          <w:tcPr>
            <w:tcW w:w="623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09"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Ануїтет, класика</w:t>
            </w:r>
          </w:p>
        </w:tc>
      </w:tr>
      <w:tr w:rsidR="00107892" w:rsidRPr="00107892" w14:paraId="0E76510E" w14:textId="77777777" w:rsidTr="6FE98578">
        <w:trPr>
          <w:trHeight w:val="456"/>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0B"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31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0C"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Спосіб погашення: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0D"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 </w:t>
            </w:r>
          </w:p>
        </w:tc>
      </w:tr>
      <w:tr w:rsidR="00107892" w:rsidRPr="00107892" w14:paraId="0E765112"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0F"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32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0"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через термінал самообслуговування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1" w14:textId="77777777" w:rsidR="00107892" w:rsidRPr="00107892" w:rsidRDefault="00107892" w:rsidP="00107892">
            <w:pPr>
              <w:spacing w:line="256" w:lineRule="auto"/>
              <w:ind w:left="3"/>
              <w:jc w:val="both"/>
              <w:rPr>
                <w:rFonts w:ascii="Times New Roman" w:hAnsi="Times New Roman"/>
                <w:i/>
                <w:color w:val="FF0000"/>
                <w:sz w:val="28"/>
              </w:rPr>
            </w:pPr>
            <w:r w:rsidRPr="00107892">
              <w:rPr>
                <w:rFonts w:ascii="Times New Roman" w:hAnsi="Times New Roman"/>
                <w:color w:val="000000"/>
                <w:sz w:val="28"/>
              </w:rPr>
              <w:t>Ні</w:t>
            </w:r>
          </w:p>
        </w:tc>
      </w:tr>
      <w:tr w:rsidR="00107892" w:rsidRPr="00107892" w14:paraId="0E765116" w14:textId="77777777" w:rsidTr="6FE98578">
        <w:trPr>
          <w:trHeight w:val="456"/>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3"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33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4"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через операційну касу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5"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i/>
                <w:color w:val="000000"/>
                <w:sz w:val="28"/>
              </w:rPr>
              <w:t>безкоштовно</w:t>
            </w:r>
          </w:p>
        </w:tc>
      </w:tr>
      <w:tr w:rsidR="00107892" w:rsidRPr="00107892" w14:paraId="0E76511A" w14:textId="77777777" w:rsidTr="6FE98578">
        <w:trPr>
          <w:trHeight w:val="1100"/>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7"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34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8"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через систему дистанційного обслуговування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9"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i/>
                <w:color w:val="000000"/>
                <w:sz w:val="28"/>
              </w:rPr>
              <w:t>безкоштовно</w:t>
            </w:r>
          </w:p>
        </w:tc>
      </w:tr>
      <w:tr w:rsidR="00107892" w:rsidRPr="00107892" w14:paraId="0E76511E" w14:textId="77777777" w:rsidTr="6FE98578">
        <w:trPr>
          <w:trHeight w:val="696"/>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B"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35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C"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інший спосіб погашення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D" w14:textId="77777777" w:rsidR="00107892" w:rsidRPr="00107892" w:rsidRDefault="00107892" w:rsidP="00107892">
            <w:pPr>
              <w:spacing w:line="256" w:lineRule="auto"/>
              <w:ind w:left="3" w:right="37"/>
              <w:jc w:val="both"/>
              <w:rPr>
                <w:rFonts w:ascii="Times New Roman" w:hAnsi="Times New Roman"/>
                <w:i/>
                <w:color w:val="000000"/>
                <w:sz w:val="28"/>
              </w:rPr>
            </w:pPr>
            <w:r w:rsidRPr="00107892">
              <w:rPr>
                <w:rFonts w:ascii="Times New Roman" w:hAnsi="Times New Roman"/>
                <w:color w:val="000000"/>
                <w:sz w:val="28"/>
              </w:rPr>
              <w:t>У разі погашення заборгованості через інші банки – згідно з тарифами обслуговуючого банку</w:t>
            </w:r>
          </w:p>
        </w:tc>
      </w:tr>
      <w:tr w:rsidR="00107892" w:rsidRPr="00107892" w14:paraId="0E765121" w14:textId="77777777" w:rsidTr="6FE98578">
        <w:trPr>
          <w:trHeight w:val="702"/>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1F"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36 </w:t>
            </w:r>
          </w:p>
        </w:tc>
        <w:tc>
          <w:tcPr>
            <w:tcW w:w="9076" w:type="dxa"/>
            <w:gridSpan w:val="2"/>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0"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Попередження: клієнт повертає суму кредиту, комісії та відсотки за його користування відповідно до умов договору та вимог законодавства України </w:t>
            </w:r>
          </w:p>
        </w:tc>
      </w:tr>
      <w:tr w:rsidR="00107892" w:rsidRPr="00107892" w14:paraId="0E765124"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2"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37 </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65" w:type="dxa"/>
              <w:left w:w="63" w:type="dxa"/>
              <w:bottom w:w="0" w:type="dxa"/>
              <w:right w:w="0" w:type="dxa"/>
            </w:tcMar>
            <w:hideMark/>
          </w:tcPr>
          <w:p w14:paraId="0E765123" w14:textId="77777777" w:rsidR="00107892" w:rsidRPr="00107892" w:rsidRDefault="00107892" w:rsidP="00107892">
            <w:pPr>
              <w:spacing w:line="256" w:lineRule="auto"/>
              <w:ind w:left="56"/>
              <w:jc w:val="both"/>
              <w:rPr>
                <w:rFonts w:ascii="Times New Roman" w:hAnsi="Times New Roman"/>
                <w:i/>
                <w:color w:val="000000"/>
                <w:sz w:val="28"/>
              </w:rPr>
            </w:pPr>
            <w:r w:rsidRPr="00107892">
              <w:rPr>
                <w:rFonts w:ascii="Times New Roman" w:hAnsi="Times New Roman"/>
                <w:color w:val="000000"/>
                <w:sz w:val="28"/>
              </w:rPr>
              <w:t xml:space="preserve">6. Можливі наслідки в разі невиконання клієнтом обов'язків за договором </w:t>
            </w:r>
          </w:p>
        </w:tc>
      </w:tr>
      <w:tr w:rsidR="00107892" w:rsidRPr="00107892" w14:paraId="0E765128" w14:textId="77777777" w:rsidTr="6FE98578">
        <w:trPr>
          <w:trHeight w:val="266"/>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5"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38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6"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Неустойка (штраф, пеня) за прострочення сплати: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7"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  </w:t>
            </w:r>
          </w:p>
        </w:tc>
      </w:tr>
      <w:tr w:rsidR="00107892" w:rsidRPr="00107892" w14:paraId="0E76512D" w14:textId="77777777" w:rsidTr="6FE98578">
        <w:trPr>
          <w:trHeight w:val="2071"/>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9"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39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A"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платежів за кредитом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B" w14:textId="77777777" w:rsidR="00107892" w:rsidRPr="00107892" w:rsidRDefault="00107892" w:rsidP="00107892">
            <w:pPr>
              <w:spacing w:line="256" w:lineRule="auto"/>
              <w:ind w:left="3" w:right="61"/>
              <w:jc w:val="both"/>
              <w:rPr>
                <w:rFonts w:ascii="Times New Roman" w:hAnsi="Times New Roman"/>
                <w:iCs/>
                <w:color w:val="000000"/>
                <w:sz w:val="28"/>
              </w:rPr>
            </w:pPr>
            <w:r w:rsidRPr="00107892">
              <w:rPr>
                <w:rFonts w:ascii="Times New Roman" w:hAnsi="Times New Roman"/>
                <w:iCs/>
                <w:color w:val="000000"/>
                <w:sz w:val="28"/>
              </w:rPr>
              <w:t>-</w:t>
            </w:r>
            <w:r w:rsidRPr="00107892">
              <w:rPr>
                <w:rFonts w:ascii="Times New Roman" w:hAnsi="Times New Roman"/>
                <w:iCs/>
                <w:color w:val="000000"/>
                <w:sz w:val="28"/>
              </w:rPr>
              <w:tab/>
              <w:t>пеня за невиконання зобов’язань щодо повернення кредиту та процентів за ним у розмірі подвійної облікової ставки Національного банку України, що діяла у період несвоєчасно виконаного грошового зобов'язання за кожний день прострочення виконання, але не більше 15 відсотків суми простроченого платежу</w:t>
            </w:r>
          </w:p>
          <w:p w14:paraId="0E76512C" w14:textId="7201A198" w:rsidR="00107892" w:rsidRPr="00107892" w:rsidRDefault="00107892" w:rsidP="002750A8">
            <w:pPr>
              <w:spacing w:after="63" w:line="242" w:lineRule="auto"/>
              <w:ind w:right="77" w:firstLine="708"/>
              <w:contextualSpacing/>
              <w:jc w:val="both"/>
              <w:rPr>
                <w:rFonts w:ascii="Times New Roman" w:hAnsi="Times New Roman"/>
                <w:i/>
                <w:color w:val="000000"/>
                <w:sz w:val="28"/>
              </w:rPr>
            </w:pPr>
            <w:r w:rsidRPr="00107892">
              <w:rPr>
                <w:rFonts w:ascii="Times New Roman" w:hAnsi="Times New Roman"/>
                <w:iCs/>
                <w:color w:val="000000"/>
                <w:sz w:val="28"/>
              </w:rPr>
              <w:t xml:space="preserve">- підвищення відсоткової ставки у розмірі UIRD 12М + 9,5%, але у будь-якому випадку не </w:t>
            </w:r>
            <w:r w:rsidR="002750A8">
              <w:rPr>
                <w:rFonts w:ascii="Times New Roman" w:hAnsi="Times New Roman"/>
                <w:iCs/>
                <w:color w:val="000000"/>
                <w:sz w:val="28"/>
              </w:rPr>
              <w:t>вище</w:t>
            </w:r>
            <w:r w:rsidR="002750A8" w:rsidRPr="00107892">
              <w:rPr>
                <w:rFonts w:ascii="Times New Roman" w:hAnsi="Times New Roman"/>
                <w:iCs/>
                <w:color w:val="000000"/>
                <w:sz w:val="28"/>
              </w:rPr>
              <w:t xml:space="preserve"> </w:t>
            </w:r>
            <w:r w:rsidRPr="00107892">
              <w:rPr>
                <w:rFonts w:ascii="Times New Roman" w:hAnsi="Times New Roman"/>
                <w:iCs/>
                <w:color w:val="000000"/>
                <w:sz w:val="28"/>
              </w:rPr>
              <w:t>2</w:t>
            </w:r>
            <w:r w:rsidR="002750A8">
              <w:rPr>
                <w:rFonts w:ascii="Times New Roman" w:hAnsi="Times New Roman"/>
                <w:iCs/>
                <w:color w:val="000000"/>
                <w:sz w:val="28"/>
              </w:rPr>
              <w:t>5</w:t>
            </w:r>
            <w:r w:rsidRPr="00107892">
              <w:rPr>
                <w:rFonts w:ascii="Times New Roman" w:hAnsi="Times New Roman"/>
                <w:iCs/>
                <w:color w:val="000000"/>
                <w:sz w:val="28"/>
              </w:rPr>
              <w:t>% (двадцят</w:t>
            </w:r>
            <w:r w:rsidR="002750A8">
              <w:rPr>
                <w:rFonts w:ascii="Times New Roman" w:hAnsi="Times New Roman"/>
                <w:iCs/>
                <w:color w:val="000000"/>
                <w:sz w:val="28"/>
              </w:rPr>
              <w:t>и</w:t>
            </w:r>
            <w:r w:rsidRPr="00107892">
              <w:rPr>
                <w:rFonts w:ascii="Times New Roman" w:hAnsi="Times New Roman"/>
                <w:iCs/>
                <w:color w:val="000000"/>
                <w:sz w:val="28"/>
              </w:rPr>
              <w:t xml:space="preserve"> </w:t>
            </w:r>
            <w:r w:rsidR="002750A8">
              <w:rPr>
                <w:rFonts w:ascii="Times New Roman" w:hAnsi="Times New Roman"/>
                <w:iCs/>
                <w:color w:val="000000"/>
                <w:sz w:val="28"/>
              </w:rPr>
              <w:t>п’яти</w:t>
            </w:r>
            <w:r w:rsidRPr="00107892">
              <w:rPr>
                <w:rFonts w:ascii="Times New Roman" w:hAnsi="Times New Roman"/>
                <w:iCs/>
                <w:color w:val="000000"/>
                <w:sz w:val="28"/>
              </w:rPr>
              <w:t>) відсотків річних.</w:t>
            </w:r>
          </w:p>
        </w:tc>
      </w:tr>
      <w:tr w:rsidR="00107892" w:rsidRPr="00107892" w14:paraId="0E765132" w14:textId="77777777" w:rsidTr="6FE98578">
        <w:trPr>
          <w:trHeight w:val="1091"/>
        </w:trPr>
        <w:tc>
          <w:tcPr>
            <w:tcW w:w="48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E"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40 </w:t>
            </w:r>
          </w:p>
        </w:tc>
        <w:tc>
          <w:tcPr>
            <w:tcW w:w="2844"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2F"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відсотків за користування кредитом </w:t>
            </w:r>
          </w:p>
        </w:tc>
        <w:tc>
          <w:tcPr>
            <w:tcW w:w="6232" w:type="dxa"/>
            <w:tcBorders>
              <w:top w:val="single" w:sz="4" w:space="0" w:color="auto"/>
              <w:left w:val="single" w:sz="4" w:space="0" w:color="auto"/>
              <w:bottom w:val="single" w:sz="4" w:space="0" w:color="auto"/>
              <w:right w:val="single" w:sz="4" w:space="0" w:color="auto"/>
            </w:tcBorders>
            <w:tcMar>
              <w:top w:w="65" w:type="dxa"/>
              <w:left w:w="63" w:type="dxa"/>
              <w:bottom w:w="0" w:type="dxa"/>
              <w:right w:w="0" w:type="dxa"/>
            </w:tcMar>
            <w:hideMark/>
          </w:tcPr>
          <w:p w14:paraId="0E765130" w14:textId="77777777" w:rsidR="00107892" w:rsidRPr="00107892" w:rsidRDefault="00107892" w:rsidP="00107892">
            <w:pPr>
              <w:spacing w:line="256" w:lineRule="auto"/>
              <w:ind w:left="3" w:right="65"/>
              <w:jc w:val="both"/>
              <w:rPr>
                <w:rFonts w:ascii="Times New Roman" w:hAnsi="Times New Roman"/>
                <w:iCs/>
                <w:color w:val="000000"/>
                <w:sz w:val="28"/>
              </w:rPr>
            </w:pPr>
            <w:r w:rsidRPr="00107892">
              <w:rPr>
                <w:rFonts w:ascii="Times New Roman" w:hAnsi="Times New Roman"/>
                <w:iCs/>
                <w:color w:val="000000"/>
                <w:sz w:val="28"/>
              </w:rPr>
              <w:t>-</w:t>
            </w:r>
            <w:r w:rsidRPr="00107892">
              <w:rPr>
                <w:rFonts w:ascii="Times New Roman" w:hAnsi="Times New Roman"/>
                <w:iCs/>
                <w:color w:val="000000"/>
                <w:sz w:val="28"/>
              </w:rPr>
              <w:tab/>
              <w:t>пеня за невиконання зобов’язань щодо повернення кредиту та процентів за ним у розмірі подвійної облікової ставки Національного банку України, що діяла у період несвоєчасно виконаного грошового зобов'язання за кожний день прострочення виконання, але не більше 15 відсотків суми простроченого платежу</w:t>
            </w:r>
          </w:p>
          <w:p w14:paraId="0E765131" w14:textId="068D1141" w:rsidR="00107892" w:rsidRPr="00107892" w:rsidRDefault="00107892" w:rsidP="002750A8">
            <w:pPr>
              <w:spacing w:line="256" w:lineRule="auto"/>
              <w:ind w:left="3" w:right="65"/>
              <w:jc w:val="both"/>
              <w:rPr>
                <w:rFonts w:ascii="Times New Roman" w:hAnsi="Times New Roman"/>
                <w:i/>
                <w:color w:val="000000"/>
                <w:sz w:val="28"/>
              </w:rPr>
            </w:pPr>
            <w:r w:rsidRPr="00107892">
              <w:rPr>
                <w:rFonts w:ascii="Times New Roman" w:hAnsi="Times New Roman"/>
                <w:iCs/>
                <w:color w:val="000000"/>
                <w:sz w:val="28"/>
              </w:rPr>
              <w:t xml:space="preserve">- підвищення відсоткової ставки у розмірі UIRD 12М + 9,5%, але у будь-якому випадку не </w:t>
            </w:r>
            <w:r w:rsidR="002750A8">
              <w:rPr>
                <w:rFonts w:ascii="Times New Roman" w:hAnsi="Times New Roman"/>
                <w:iCs/>
                <w:color w:val="000000"/>
                <w:sz w:val="28"/>
              </w:rPr>
              <w:t>вище</w:t>
            </w:r>
            <w:r w:rsidR="002750A8" w:rsidRPr="00107892">
              <w:rPr>
                <w:rFonts w:ascii="Times New Roman" w:hAnsi="Times New Roman"/>
                <w:iCs/>
                <w:color w:val="000000"/>
                <w:sz w:val="28"/>
              </w:rPr>
              <w:t xml:space="preserve"> </w:t>
            </w:r>
            <w:r w:rsidRPr="00107892">
              <w:rPr>
                <w:rFonts w:ascii="Times New Roman" w:hAnsi="Times New Roman"/>
                <w:iCs/>
                <w:color w:val="000000"/>
                <w:sz w:val="28"/>
              </w:rPr>
              <w:t>2</w:t>
            </w:r>
            <w:r w:rsidR="002750A8">
              <w:rPr>
                <w:rFonts w:ascii="Times New Roman" w:hAnsi="Times New Roman"/>
                <w:iCs/>
                <w:color w:val="000000"/>
                <w:sz w:val="28"/>
              </w:rPr>
              <w:t>5</w:t>
            </w:r>
            <w:r w:rsidRPr="00107892">
              <w:rPr>
                <w:rFonts w:ascii="Times New Roman" w:hAnsi="Times New Roman"/>
                <w:iCs/>
                <w:color w:val="000000"/>
                <w:sz w:val="28"/>
              </w:rPr>
              <w:t>% (двадцят</w:t>
            </w:r>
            <w:r w:rsidR="002750A8">
              <w:rPr>
                <w:rFonts w:ascii="Times New Roman" w:hAnsi="Times New Roman"/>
                <w:iCs/>
                <w:color w:val="000000"/>
                <w:sz w:val="28"/>
              </w:rPr>
              <w:t>и</w:t>
            </w:r>
            <w:r w:rsidRPr="00107892">
              <w:rPr>
                <w:rFonts w:ascii="Times New Roman" w:hAnsi="Times New Roman"/>
                <w:iCs/>
                <w:color w:val="000000"/>
                <w:sz w:val="28"/>
              </w:rPr>
              <w:t xml:space="preserve"> </w:t>
            </w:r>
            <w:r w:rsidR="002750A8">
              <w:rPr>
                <w:rFonts w:ascii="Times New Roman" w:hAnsi="Times New Roman"/>
                <w:iCs/>
                <w:color w:val="000000"/>
                <w:sz w:val="28"/>
              </w:rPr>
              <w:t>п’яти</w:t>
            </w:r>
            <w:r w:rsidRPr="00107892">
              <w:rPr>
                <w:rFonts w:ascii="Times New Roman" w:hAnsi="Times New Roman"/>
                <w:iCs/>
                <w:color w:val="000000"/>
                <w:sz w:val="28"/>
              </w:rPr>
              <w:t>) відсотків річних</w:t>
            </w:r>
          </w:p>
        </w:tc>
      </w:tr>
      <w:tr w:rsidR="00107892" w:rsidRPr="00107892" w14:paraId="0E765136" w14:textId="77777777" w:rsidTr="6FE98578">
        <w:trPr>
          <w:trHeight w:val="580"/>
        </w:trPr>
        <w:tc>
          <w:tcPr>
            <w:tcW w:w="48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3"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41 </w:t>
            </w:r>
          </w:p>
        </w:tc>
        <w:tc>
          <w:tcPr>
            <w:tcW w:w="2844"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4"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інших платежів </w:t>
            </w:r>
          </w:p>
        </w:tc>
        <w:tc>
          <w:tcPr>
            <w:tcW w:w="623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5" w14:textId="77777777" w:rsidR="00107892" w:rsidRPr="00107892" w:rsidRDefault="00107892" w:rsidP="00107892">
            <w:pPr>
              <w:spacing w:line="256" w:lineRule="auto"/>
              <w:ind w:left="3" w:right="59"/>
              <w:jc w:val="both"/>
              <w:rPr>
                <w:rFonts w:ascii="Times New Roman" w:hAnsi="Times New Roman"/>
                <w:i/>
                <w:color w:val="000000"/>
                <w:sz w:val="28"/>
              </w:rPr>
            </w:pPr>
            <w:r w:rsidRPr="00107892">
              <w:rPr>
                <w:rFonts w:ascii="Times New Roman" w:hAnsi="Times New Roman"/>
                <w:iCs/>
                <w:color w:val="000000"/>
                <w:sz w:val="28"/>
              </w:rPr>
              <w:t>-</w:t>
            </w:r>
          </w:p>
        </w:tc>
      </w:tr>
      <w:tr w:rsidR="00107892" w:rsidRPr="00107892" w14:paraId="0E76513C" w14:textId="77777777" w:rsidTr="00F22CF1">
        <w:trPr>
          <w:trHeight w:val="772"/>
        </w:trPr>
        <w:tc>
          <w:tcPr>
            <w:tcW w:w="48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7"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42 </w:t>
            </w:r>
          </w:p>
        </w:tc>
        <w:tc>
          <w:tcPr>
            <w:tcW w:w="2844"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8"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Неустойка (штраф, пеня) за невиконання інших умов договору </w:t>
            </w:r>
          </w:p>
        </w:tc>
        <w:tc>
          <w:tcPr>
            <w:tcW w:w="623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2F1DA8F1" w14:textId="0C79DDC9" w:rsidR="00E7567C" w:rsidRPr="00E7567C" w:rsidRDefault="00107892" w:rsidP="00E7567C">
            <w:pPr>
              <w:pStyle w:val="a6"/>
              <w:numPr>
                <w:ilvl w:val="0"/>
                <w:numId w:val="2"/>
              </w:numPr>
              <w:jc w:val="both"/>
              <w:rPr>
                <w:iCs/>
                <w:color w:val="000000"/>
                <w:sz w:val="28"/>
                <w:szCs w:val="22"/>
                <w:lang w:val="uk-UA" w:eastAsia="uk-UA"/>
              </w:rPr>
            </w:pPr>
            <w:r w:rsidRPr="00107892">
              <w:rPr>
                <w:iCs/>
                <w:color w:val="000000"/>
                <w:sz w:val="28"/>
                <w:lang w:bidi="uk-UA"/>
              </w:rPr>
              <w:t>-</w:t>
            </w:r>
            <w:r w:rsidR="00E7567C" w:rsidRPr="00E7567C">
              <w:rPr>
                <w:iCs/>
                <w:color w:val="000000"/>
                <w:sz w:val="28"/>
                <w:szCs w:val="22"/>
                <w:lang w:val="uk-UA" w:eastAsia="uk-UA"/>
              </w:rPr>
              <w:t xml:space="preserve">штраф у розмірі 0,4% від суми заборгованості за кредитом на дату порушення щомісячно за кожний випадок порушення, не виконання або неналежного виконання обов’язків щодо перестрахування; </w:t>
            </w:r>
          </w:p>
          <w:p w14:paraId="1FE6E937" w14:textId="77777777" w:rsidR="00E7567C" w:rsidRPr="00E7567C" w:rsidRDefault="00E7567C" w:rsidP="00E7567C">
            <w:pPr>
              <w:pStyle w:val="a6"/>
              <w:numPr>
                <w:ilvl w:val="0"/>
                <w:numId w:val="2"/>
              </w:numPr>
              <w:jc w:val="both"/>
              <w:rPr>
                <w:iCs/>
                <w:color w:val="000000"/>
                <w:sz w:val="28"/>
                <w:szCs w:val="22"/>
                <w:lang w:val="uk-UA" w:eastAsia="uk-UA"/>
              </w:rPr>
            </w:pPr>
            <w:r w:rsidRPr="00E7567C">
              <w:rPr>
                <w:iCs/>
                <w:color w:val="000000"/>
                <w:sz w:val="28"/>
                <w:szCs w:val="22"/>
                <w:lang w:val="uk-UA" w:eastAsia="uk-UA"/>
              </w:rPr>
              <w:t>штраф у розмірі 5 000 грн. за порушення не грошового зобов’язання,  в тому числі за реєстрацію третіх осіб без надання згоди Іпотекодержателя та не забезпечення доступу до предмету іпотеки з метою його огляду (оцінки);</w:t>
            </w:r>
          </w:p>
          <w:p w14:paraId="4C659C9C" w14:textId="2796C255" w:rsidR="00E7567C" w:rsidRPr="00E7567C" w:rsidRDefault="00E7567C" w:rsidP="00E7567C">
            <w:pPr>
              <w:pStyle w:val="a6"/>
              <w:numPr>
                <w:ilvl w:val="0"/>
                <w:numId w:val="2"/>
              </w:numPr>
              <w:jc w:val="both"/>
              <w:rPr>
                <w:iCs/>
                <w:color w:val="000000"/>
                <w:sz w:val="28"/>
                <w:szCs w:val="22"/>
                <w:lang w:val="uk-UA" w:eastAsia="uk-UA"/>
              </w:rPr>
            </w:pPr>
            <w:r w:rsidRPr="00E7567C">
              <w:rPr>
                <w:iCs/>
                <w:color w:val="000000"/>
                <w:sz w:val="28"/>
                <w:szCs w:val="22"/>
                <w:lang w:val="uk-UA" w:eastAsia="uk-UA"/>
              </w:rPr>
              <w:t xml:space="preserve">штраф у розмірі 10% від загальної заставної вартості Предмета іпотеки, визначеної договорі іпотеки, за кожний випадок порушення, який може істотно вплинути на можливість реалізації </w:t>
            </w:r>
            <w:proofErr w:type="spellStart"/>
            <w:r w:rsidRPr="00E7567C">
              <w:rPr>
                <w:iCs/>
                <w:color w:val="000000"/>
                <w:sz w:val="28"/>
                <w:szCs w:val="22"/>
                <w:lang w:val="uk-UA" w:eastAsia="uk-UA"/>
              </w:rPr>
              <w:t>Іпотекодержателем</w:t>
            </w:r>
            <w:proofErr w:type="spellEnd"/>
            <w:r w:rsidRPr="00E7567C">
              <w:rPr>
                <w:iCs/>
                <w:color w:val="000000"/>
                <w:sz w:val="28"/>
                <w:szCs w:val="22"/>
                <w:lang w:val="uk-UA" w:eastAsia="uk-UA"/>
              </w:rPr>
              <w:t xml:space="preserve"> вимог за договором іпотеки, зменшити </w:t>
            </w:r>
            <w:r w:rsidRPr="00E7567C">
              <w:rPr>
                <w:iCs/>
                <w:color w:val="000000"/>
                <w:sz w:val="28"/>
                <w:szCs w:val="22"/>
                <w:lang w:val="uk-UA" w:eastAsia="uk-UA"/>
              </w:rPr>
              <w:lastRenderedPageBreak/>
              <w:t>вартість Предмета іпотеки або його втрату, відповідно до п. 4.1.1 догов</w:t>
            </w:r>
            <w:r w:rsidR="00F22CF1">
              <w:rPr>
                <w:iCs/>
                <w:color w:val="000000"/>
                <w:sz w:val="28"/>
                <w:szCs w:val="22"/>
                <w:lang w:val="uk-UA" w:eastAsia="uk-UA"/>
              </w:rPr>
              <w:t>о</w:t>
            </w:r>
            <w:r w:rsidRPr="00E7567C">
              <w:rPr>
                <w:iCs/>
                <w:color w:val="000000"/>
                <w:sz w:val="28"/>
                <w:szCs w:val="22"/>
                <w:lang w:val="uk-UA" w:eastAsia="uk-UA"/>
              </w:rPr>
              <w:t>ру іпотеки</w:t>
            </w:r>
          </w:p>
          <w:p w14:paraId="6AF176C0" w14:textId="77777777" w:rsidR="00E7567C" w:rsidRPr="00DA38AD" w:rsidRDefault="00E7567C" w:rsidP="00E7567C">
            <w:pPr>
              <w:pStyle w:val="a6"/>
              <w:numPr>
                <w:ilvl w:val="0"/>
                <w:numId w:val="2"/>
              </w:numPr>
              <w:jc w:val="both"/>
              <w:rPr>
                <w:lang w:val="uk-UA"/>
              </w:rPr>
            </w:pPr>
          </w:p>
          <w:p w14:paraId="0E76513B" w14:textId="01E711F5" w:rsidR="00107892" w:rsidRPr="00107892" w:rsidRDefault="00107892" w:rsidP="002750A8">
            <w:pPr>
              <w:spacing w:after="63" w:line="242" w:lineRule="auto"/>
              <w:ind w:right="77" w:firstLine="708"/>
              <w:contextualSpacing/>
              <w:jc w:val="both"/>
              <w:rPr>
                <w:rFonts w:ascii="Times New Roman" w:hAnsi="Times New Roman"/>
                <w:i/>
                <w:color w:val="000000"/>
                <w:sz w:val="28"/>
              </w:rPr>
            </w:pPr>
            <w:bookmarkStart w:id="1" w:name="_Hlk86845419"/>
            <w:r w:rsidRPr="00107892">
              <w:rPr>
                <w:rFonts w:ascii="Times New Roman" w:hAnsi="Times New Roman"/>
                <w:iCs/>
                <w:color w:val="000000"/>
                <w:sz w:val="28"/>
                <w:lang w:bidi="uk-UA"/>
              </w:rPr>
              <w:t xml:space="preserve"> -.</w:t>
            </w:r>
            <w:bookmarkEnd w:id="1"/>
          </w:p>
        </w:tc>
      </w:tr>
      <w:tr w:rsidR="00107892" w:rsidRPr="00107892" w14:paraId="0E765140" w14:textId="77777777" w:rsidTr="6FE98578">
        <w:trPr>
          <w:trHeight w:val="469"/>
        </w:trPr>
        <w:tc>
          <w:tcPr>
            <w:tcW w:w="48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3D"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43</w:t>
            </w:r>
          </w:p>
        </w:tc>
        <w:tc>
          <w:tcPr>
            <w:tcW w:w="9076" w:type="dxa"/>
            <w:gridSpan w:val="2"/>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tcPr>
          <w:p w14:paraId="0E76513E" w14:textId="77777777" w:rsidR="00107892" w:rsidRPr="00107892" w:rsidRDefault="00107892" w:rsidP="00107892">
            <w:pPr>
              <w:widowControl w:val="0"/>
              <w:tabs>
                <w:tab w:val="left" w:pos="0"/>
              </w:tabs>
              <w:spacing w:after="40"/>
              <w:jc w:val="both"/>
              <w:rPr>
                <w:rFonts w:ascii="Times New Roman" w:hAnsi="Times New Roman"/>
                <w:iCs/>
                <w:color w:val="000000"/>
                <w:sz w:val="28"/>
              </w:rPr>
            </w:pPr>
            <w:r w:rsidRPr="00107892">
              <w:rPr>
                <w:rFonts w:ascii="Times New Roman" w:hAnsi="Times New Roman"/>
                <w:color w:val="000000"/>
                <w:sz w:val="28"/>
              </w:rPr>
              <w:t xml:space="preserve">Інші заходи: </w:t>
            </w:r>
          </w:p>
          <w:p w14:paraId="0E76513F" w14:textId="77777777" w:rsidR="00107892" w:rsidRPr="00107892" w:rsidRDefault="00107892" w:rsidP="00107892">
            <w:pPr>
              <w:spacing w:line="256" w:lineRule="auto"/>
              <w:ind w:left="3"/>
              <w:jc w:val="both"/>
              <w:rPr>
                <w:rFonts w:ascii="Times New Roman" w:hAnsi="Times New Roman"/>
                <w:iCs/>
                <w:color w:val="000000"/>
                <w:sz w:val="28"/>
              </w:rPr>
            </w:pPr>
          </w:p>
        </w:tc>
      </w:tr>
      <w:tr w:rsidR="00107892" w:rsidRPr="00107892" w14:paraId="0E765143" w14:textId="77777777" w:rsidTr="6FE98578">
        <w:trPr>
          <w:trHeight w:val="1185"/>
        </w:trPr>
        <w:tc>
          <w:tcPr>
            <w:tcW w:w="482" w:type="dxa"/>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41"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44 </w:t>
            </w:r>
          </w:p>
        </w:tc>
        <w:tc>
          <w:tcPr>
            <w:tcW w:w="9076" w:type="dxa"/>
            <w:gridSpan w:val="2"/>
            <w:tcBorders>
              <w:top w:val="single" w:sz="4" w:space="0" w:color="auto"/>
              <w:left w:val="single" w:sz="4" w:space="0" w:color="auto"/>
              <w:bottom w:val="single" w:sz="4" w:space="0" w:color="auto"/>
              <w:right w:val="single" w:sz="4" w:space="0" w:color="auto"/>
            </w:tcBorders>
            <w:tcMar>
              <w:top w:w="68" w:type="dxa"/>
              <w:left w:w="63" w:type="dxa"/>
              <w:bottom w:w="0" w:type="dxa"/>
              <w:right w:w="0" w:type="dxa"/>
            </w:tcMar>
            <w:hideMark/>
          </w:tcPr>
          <w:p w14:paraId="0E765142" w14:textId="77777777" w:rsidR="00107892" w:rsidRPr="00107892" w:rsidRDefault="00107892" w:rsidP="00107892">
            <w:pPr>
              <w:spacing w:line="256" w:lineRule="auto"/>
              <w:ind w:left="3" w:right="44"/>
              <w:jc w:val="both"/>
              <w:rPr>
                <w:rFonts w:ascii="Times New Roman" w:hAnsi="Times New Roman"/>
                <w:i/>
                <w:color w:val="000000"/>
                <w:sz w:val="28"/>
              </w:rPr>
            </w:pPr>
            <w:r w:rsidRPr="00107892">
              <w:rPr>
                <w:rFonts w:ascii="Times New Roman" w:hAnsi="Times New Roman"/>
                <w:color w:val="000000"/>
                <w:sz w:val="28"/>
              </w:rPr>
              <w:t xml:space="preserve">право банку у визначених договором випадках вимагати дострокового погашення платежів за кредитом та відшкодування збитків, завданих йому порушенням зобов'язання </w:t>
            </w:r>
          </w:p>
        </w:tc>
      </w:tr>
      <w:tr w:rsidR="00107892" w:rsidRPr="00107892" w14:paraId="0E765147" w14:textId="77777777" w:rsidTr="6FE98578">
        <w:trPr>
          <w:trHeight w:val="1437"/>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4"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45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5" w14:textId="77777777" w:rsidR="00107892" w:rsidRPr="00107892" w:rsidRDefault="00107892" w:rsidP="00107892">
            <w:pPr>
              <w:spacing w:after="25" w:line="256" w:lineRule="auto"/>
              <w:ind w:left="3"/>
              <w:jc w:val="both"/>
              <w:rPr>
                <w:rFonts w:ascii="Times New Roman" w:hAnsi="Times New Roman"/>
                <w:i/>
                <w:color w:val="000000"/>
                <w:sz w:val="28"/>
              </w:rPr>
            </w:pPr>
            <w:r w:rsidRPr="00107892">
              <w:rPr>
                <w:rFonts w:ascii="Times New Roman" w:hAnsi="Times New Roman"/>
                <w:color w:val="000000"/>
                <w:sz w:val="28"/>
              </w:rPr>
              <w:t xml:space="preserve">унесення інформації до кредитного бюро / Кредитного реєстру </w:t>
            </w:r>
          </w:p>
          <w:p w14:paraId="0E765146"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Національного банку України та формування негативної кредитної історії, що може враховуватися банком під час прийняття рішення щодо надання кредиту в майбутньому </w:t>
            </w:r>
          </w:p>
        </w:tc>
      </w:tr>
      <w:tr w:rsidR="00107892" w:rsidRPr="00107892" w14:paraId="0E76514A" w14:textId="77777777" w:rsidTr="6FE98578">
        <w:trPr>
          <w:trHeight w:val="109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8"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46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9"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звернення стягнення на передане в іпотеку житло, майнові права на незавершений об'єкт житлового будівництва або інше нерухоме майно згідно із законодавством України </w:t>
            </w:r>
          </w:p>
        </w:tc>
      </w:tr>
      <w:tr w:rsidR="00107892" w:rsidRPr="00107892" w14:paraId="0E76514D" w14:textId="77777777" w:rsidTr="6FE98578">
        <w:trPr>
          <w:trHeight w:val="109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B"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47</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C"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у разі недостатності коштів, отриманих від реалізації переданого в іпотеку нерухомого майна для погашення вимоги за договором про надання споживчого кредиту, на особисте майно клієнта може бути звернено стягнення для погашення кредиту</w:t>
            </w:r>
          </w:p>
        </w:tc>
      </w:tr>
      <w:tr w:rsidR="00107892" w:rsidRPr="00107892" w14:paraId="0E765150" w14:textId="77777777" w:rsidTr="6FE98578">
        <w:trPr>
          <w:trHeight w:val="1423"/>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E"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48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4F"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Попередження: банк задовольняє вимогу щодо погашення заборгованості за кредитом за рахунок переданого в іпотеку нерухомого майна в позасудовому порядку в разі наявності відповідного застереження в іпотечному договорі або в окремому договорі, укладеному з банком </w:t>
            </w:r>
          </w:p>
        </w:tc>
      </w:tr>
      <w:tr w:rsidR="00107892" w:rsidRPr="00107892" w14:paraId="0E765154" w14:textId="77777777" w:rsidTr="6FE98578">
        <w:trPr>
          <w:trHeight w:val="1434"/>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1"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49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2" w14:textId="77777777" w:rsidR="00107892" w:rsidRPr="00107892" w:rsidRDefault="00107892" w:rsidP="00107892">
            <w:pPr>
              <w:spacing w:after="26" w:line="256" w:lineRule="auto"/>
              <w:ind w:left="3"/>
              <w:jc w:val="both"/>
              <w:rPr>
                <w:rFonts w:ascii="Times New Roman" w:hAnsi="Times New Roman"/>
                <w:i/>
                <w:color w:val="000000"/>
                <w:sz w:val="28"/>
              </w:rPr>
            </w:pPr>
            <w:r w:rsidRPr="00107892">
              <w:rPr>
                <w:rFonts w:ascii="Times New Roman" w:hAnsi="Times New Roman"/>
                <w:color w:val="000000"/>
                <w:sz w:val="28"/>
              </w:rPr>
              <w:t xml:space="preserve">Попередження: іпотека майна припиняється у разі повного погашення заборгованості клієнта за договором, закінчення строку дії іпотечного договору або реалізації предмета іпотеки відповідно до </w:t>
            </w:r>
            <w:r w:rsidRPr="00107892">
              <w:rPr>
                <w:rFonts w:ascii="Times New Roman" w:hAnsi="Times New Roman"/>
                <w:color w:val="0000FF"/>
                <w:sz w:val="28"/>
              </w:rPr>
              <w:t xml:space="preserve">Закону України </w:t>
            </w:r>
          </w:p>
          <w:p w14:paraId="0E765153"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FF"/>
                <w:sz w:val="28"/>
              </w:rPr>
              <w:t>"Про іпотеку"</w:t>
            </w:r>
            <w:r w:rsidRPr="00107892">
              <w:rPr>
                <w:rFonts w:ascii="Times New Roman" w:hAnsi="Times New Roman"/>
                <w:color w:val="000000"/>
                <w:sz w:val="28"/>
              </w:rPr>
              <w:t xml:space="preserve"> </w:t>
            </w:r>
          </w:p>
        </w:tc>
      </w:tr>
      <w:tr w:rsidR="00107892" w:rsidRPr="00107892" w14:paraId="0E765157" w14:textId="77777777" w:rsidTr="6FE98578">
        <w:trPr>
          <w:trHeight w:val="429"/>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5"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50 </w:t>
            </w:r>
          </w:p>
        </w:tc>
        <w:tc>
          <w:tcPr>
            <w:tcW w:w="907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36" w:type="dxa"/>
              <w:left w:w="63" w:type="dxa"/>
              <w:bottom w:w="0" w:type="dxa"/>
              <w:right w:w="0" w:type="dxa"/>
            </w:tcMar>
            <w:hideMark/>
          </w:tcPr>
          <w:p w14:paraId="0E765156" w14:textId="77777777" w:rsidR="00107892" w:rsidRPr="00107892" w:rsidRDefault="00107892" w:rsidP="00107892">
            <w:pPr>
              <w:spacing w:line="256" w:lineRule="auto"/>
              <w:ind w:right="62"/>
              <w:jc w:val="both"/>
              <w:rPr>
                <w:rFonts w:ascii="Times New Roman" w:hAnsi="Times New Roman"/>
                <w:i/>
                <w:color w:val="000000"/>
                <w:sz w:val="28"/>
              </w:rPr>
            </w:pPr>
            <w:r w:rsidRPr="00107892">
              <w:rPr>
                <w:rFonts w:ascii="Times New Roman" w:hAnsi="Times New Roman"/>
                <w:color w:val="000000"/>
                <w:sz w:val="28"/>
              </w:rPr>
              <w:t xml:space="preserve">7. Права клієнта згідно із законодавством України </w:t>
            </w:r>
          </w:p>
        </w:tc>
      </w:tr>
      <w:tr w:rsidR="00107892" w:rsidRPr="00107892" w14:paraId="0E76515A" w14:textId="77777777" w:rsidTr="6FE98578">
        <w:trPr>
          <w:trHeight w:val="470"/>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8"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51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9"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До укладення договору: </w:t>
            </w:r>
          </w:p>
        </w:tc>
      </w:tr>
      <w:tr w:rsidR="00107892" w:rsidRPr="00107892" w14:paraId="0E76515D" w14:textId="77777777" w:rsidTr="6FE98578">
        <w:trPr>
          <w:trHeight w:val="778"/>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B"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52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C"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отримання від банку пояснень з метою оцінки договору з огляду на потреби та фінансовий стан клієнта </w:t>
            </w:r>
          </w:p>
        </w:tc>
      </w:tr>
      <w:tr w:rsidR="00107892" w:rsidRPr="00107892" w14:paraId="0E765160" w14:textId="77777777" w:rsidTr="6FE98578">
        <w:trPr>
          <w:trHeight w:val="1102"/>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E"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53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5F"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безкоштовне отримання на вимогу клієнта копії проекту договору в паперовому або електронному вигляді (за його вибором), крім випадків, коли банк не бажає продовжувати процес укладення договору із клієнтом </w:t>
            </w:r>
          </w:p>
        </w:tc>
      </w:tr>
      <w:tr w:rsidR="00107892" w:rsidRPr="00107892" w14:paraId="0E765164" w14:textId="77777777" w:rsidTr="6FE98578">
        <w:trPr>
          <w:trHeight w:val="1421"/>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61"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lastRenderedPageBreak/>
              <w:t xml:space="preserve">54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62" w14:textId="77777777" w:rsidR="00107892" w:rsidRPr="00107892" w:rsidRDefault="00107892" w:rsidP="00107892">
            <w:pPr>
              <w:spacing w:line="235" w:lineRule="auto"/>
              <w:ind w:left="3"/>
              <w:jc w:val="both"/>
              <w:rPr>
                <w:rFonts w:ascii="Times New Roman" w:hAnsi="Times New Roman"/>
                <w:i/>
                <w:color w:val="000000"/>
                <w:sz w:val="28"/>
              </w:rPr>
            </w:pPr>
            <w:r w:rsidRPr="00107892">
              <w:rPr>
                <w:rFonts w:ascii="Times New Roman" w:hAnsi="Times New Roman"/>
                <w:color w:val="000000"/>
                <w:sz w:val="28"/>
              </w:rPr>
              <w:t xml:space="preserve">звернення до банку щодо ознайомлення з інформацією, на підставі якої здійснюється оцінка кредитоспроможності клієнта, уключаючи </w:t>
            </w:r>
          </w:p>
          <w:p w14:paraId="0E765163"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інформацію, що міститься в бюро кредитних історій / Кредитному реєстрі Національного банку України </w:t>
            </w:r>
          </w:p>
        </w:tc>
      </w:tr>
      <w:tr w:rsidR="00107892" w:rsidRPr="00107892" w14:paraId="0E765167" w14:textId="77777777" w:rsidTr="6FE98578">
        <w:trPr>
          <w:trHeight w:val="488"/>
        </w:trPr>
        <w:tc>
          <w:tcPr>
            <w:tcW w:w="482" w:type="dxa"/>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65"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55 </w:t>
            </w:r>
          </w:p>
        </w:tc>
        <w:tc>
          <w:tcPr>
            <w:tcW w:w="9076" w:type="dxa"/>
            <w:gridSpan w:val="2"/>
            <w:tcBorders>
              <w:top w:val="single" w:sz="4" w:space="0" w:color="auto"/>
              <w:left w:val="single" w:sz="4" w:space="0" w:color="auto"/>
              <w:bottom w:val="single" w:sz="4" w:space="0" w:color="auto"/>
              <w:right w:val="single" w:sz="4" w:space="0" w:color="auto"/>
            </w:tcBorders>
            <w:tcMar>
              <w:top w:w="36" w:type="dxa"/>
              <w:left w:w="63" w:type="dxa"/>
              <w:bottom w:w="0" w:type="dxa"/>
              <w:right w:w="0" w:type="dxa"/>
            </w:tcMar>
            <w:hideMark/>
          </w:tcPr>
          <w:p w14:paraId="0E765166" w14:textId="77777777" w:rsidR="00107892" w:rsidRPr="00107892" w:rsidRDefault="00107892" w:rsidP="00107892">
            <w:pPr>
              <w:spacing w:line="256" w:lineRule="auto"/>
              <w:ind w:left="3"/>
              <w:jc w:val="both"/>
              <w:rPr>
                <w:rFonts w:ascii="Times New Roman" w:hAnsi="Times New Roman"/>
                <w:color w:val="000000"/>
                <w:sz w:val="28"/>
              </w:rPr>
            </w:pPr>
            <w:r w:rsidRPr="00107892">
              <w:rPr>
                <w:rFonts w:ascii="Times New Roman" w:hAnsi="Times New Roman"/>
                <w:color w:val="000000"/>
                <w:sz w:val="28"/>
              </w:rPr>
              <w:t>Після укладення договору:</w:t>
            </w:r>
          </w:p>
        </w:tc>
      </w:tr>
    </w:tbl>
    <w:tbl>
      <w:tblPr>
        <w:tblStyle w:val="TableGrid1"/>
        <w:tblW w:w="958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63" w:type="dxa"/>
        </w:tblCellMar>
        <w:tblLook w:val="04A0" w:firstRow="1" w:lastRow="0" w:firstColumn="1" w:lastColumn="0" w:noHBand="0" w:noVBand="1"/>
      </w:tblPr>
      <w:tblGrid>
        <w:gridCol w:w="4766"/>
        <w:gridCol w:w="4820"/>
      </w:tblGrid>
      <w:tr w:rsidR="00107892" w:rsidRPr="00107892" w14:paraId="0E76516A" w14:textId="77777777" w:rsidTr="00107892">
        <w:trPr>
          <w:trHeight w:val="1426"/>
        </w:trPr>
        <w:tc>
          <w:tcPr>
            <w:tcW w:w="4766" w:type="dxa"/>
            <w:tcBorders>
              <w:top w:val="single" w:sz="4" w:space="0" w:color="auto"/>
              <w:left w:val="single" w:sz="4" w:space="0" w:color="auto"/>
              <w:bottom w:val="single" w:sz="4" w:space="0" w:color="auto"/>
              <w:right w:val="single" w:sz="4" w:space="0" w:color="auto"/>
            </w:tcBorders>
            <w:hideMark/>
          </w:tcPr>
          <w:p w14:paraId="0E765168" w14:textId="77777777" w:rsidR="00107892" w:rsidRPr="00107892" w:rsidRDefault="00107892" w:rsidP="00107892">
            <w:pPr>
              <w:spacing w:line="256" w:lineRule="auto"/>
              <w:ind w:left="3" w:right="129"/>
              <w:jc w:val="both"/>
              <w:rPr>
                <w:rFonts w:ascii="Times New Roman" w:hAnsi="Times New Roman"/>
                <w:i/>
                <w:color w:val="000000"/>
                <w:sz w:val="28"/>
              </w:rPr>
            </w:pPr>
            <w:r w:rsidRPr="00107892">
              <w:rPr>
                <w:rFonts w:ascii="Times New Roman" w:hAnsi="Times New Roman"/>
                <w:color w:val="000000"/>
                <w:sz w:val="28"/>
              </w:rPr>
              <w:t>відмова від договору про споживчий кредит протягом 14 календарних днів з дня укладення цього договору (у разі відмови від такого договору клієнт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Законом України "Про споживче кредитування" або договором)</w:t>
            </w:r>
          </w:p>
        </w:tc>
        <w:tc>
          <w:tcPr>
            <w:tcW w:w="4820" w:type="dxa"/>
            <w:tcBorders>
              <w:top w:val="single" w:sz="4" w:space="0" w:color="auto"/>
              <w:left w:val="single" w:sz="4" w:space="0" w:color="auto"/>
              <w:bottom w:val="single" w:sz="4" w:space="0" w:color="auto"/>
              <w:right w:val="single" w:sz="4" w:space="0" w:color="auto"/>
            </w:tcBorders>
            <w:hideMark/>
          </w:tcPr>
          <w:p w14:paraId="0E765169" w14:textId="77777777" w:rsidR="00107892" w:rsidRPr="00107892" w:rsidRDefault="00107892" w:rsidP="00107892">
            <w:pPr>
              <w:spacing w:line="256" w:lineRule="auto"/>
              <w:ind w:left="3" w:right="136"/>
              <w:jc w:val="both"/>
              <w:rPr>
                <w:rFonts w:ascii="Times New Roman" w:hAnsi="Times New Roman"/>
                <w:i/>
                <w:color w:val="000000"/>
                <w:sz w:val="28"/>
              </w:rPr>
            </w:pPr>
            <w:r w:rsidRPr="00107892">
              <w:rPr>
                <w:rFonts w:ascii="Times New Roman" w:hAnsi="Times New Roman"/>
                <w:color w:val="000000"/>
                <w:sz w:val="28"/>
              </w:rPr>
              <w:t>НІ, згідно п.6 статті 15 ЗУ "Про споживче кредитування" (право на відмову від договору про споживчий кредит не застосовується щодо договорів, виконання зобов'язань за якими забезпечено шляхом укладання нотаріально посвідчених договорів (правочинів) 56 8. Прийняття рішення про розгляд заяви на отримання споживчого кредиту</w:t>
            </w:r>
          </w:p>
        </w:tc>
      </w:tr>
    </w:tbl>
    <w:tbl>
      <w:tblPr>
        <w:tblStyle w:val="1"/>
        <w:tblW w:w="9558" w:type="dxa"/>
        <w:tblInd w:w="-238" w:type="dxa"/>
        <w:tblCellMar>
          <w:top w:w="36" w:type="dxa"/>
          <w:left w:w="63" w:type="dxa"/>
        </w:tblCellMar>
        <w:tblLook w:val="04A0" w:firstRow="1" w:lastRow="0" w:firstColumn="1" w:lastColumn="0" w:noHBand="0" w:noVBand="1"/>
      </w:tblPr>
      <w:tblGrid>
        <w:gridCol w:w="800"/>
        <w:gridCol w:w="2526"/>
        <w:gridCol w:w="6232"/>
      </w:tblGrid>
      <w:tr w:rsidR="00107892" w:rsidRPr="00107892" w14:paraId="0E76516D" w14:textId="77777777" w:rsidTr="00107892">
        <w:trPr>
          <w:trHeight w:val="804"/>
        </w:trPr>
        <w:tc>
          <w:tcPr>
            <w:tcW w:w="800" w:type="dxa"/>
            <w:tcBorders>
              <w:top w:val="single" w:sz="4" w:space="0" w:color="auto"/>
              <w:left w:val="single" w:sz="4" w:space="0" w:color="auto"/>
              <w:bottom w:val="single" w:sz="4" w:space="0" w:color="auto"/>
              <w:right w:val="single" w:sz="4" w:space="0" w:color="auto"/>
            </w:tcBorders>
            <w:hideMark/>
          </w:tcPr>
          <w:p w14:paraId="0E76516B"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56 </w:t>
            </w:r>
          </w:p>
        </w:tc>
        <w:tc>
          <w:tcPr>
            <w:tcW w:w="8758"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E76516C" w14:textId="77777777" w:rsidR="00107892" w:rsidRPr="00107892" w:rsidRDefault="00107892" w:rsidP="00107892">
            <w:pPr>
              <w:spacing w:line="256" w:lineRule="auto"/>
              <w:jc w:val="both"/>
              <w:rPr>
                <w:rFonts w:ascii="Times New Roman" w:hAnsi="Times New Roman"/>
                <w:i/>
                <w:color w:val="000000"/>
                <w:sz w:val="28"/>
              </w:rPr>
            </w:pPr>
            <w:r w:rsidRPr="00107892">
              <w:rPr>
                <w:rFonts w:ascii="Times New Roman" w:hAnsi="Times New Roman"/>
                <w:color w:val="000000"/>
                <w:sz w:val="28"/>
              </w:rPr>
              <w:t xml:space="preserve">8. Прийняття рішення про розгляд заяви на отримання споживчого кредиту </w:t>
            </w:r>
          </w:p>
        </w:tc>
      </w:tr>
      <w:tr w:rsidR="00107892" w:rsidRPr="00107892" w14:paraId="0E765171" w14:textId="77777777" w:rsidTr="00107892">
        <w:trPr>
          <w:trHeight w:val="1426"/>
        </w:trPr>
        <w:tc>
          <w:tcPr>
            <w:tcW w:w="800" w:type="dxa"/>
            <w:tcBorders>
              <w:top w:val="single" w:sz="4" w:space="0" w:color="auto"/>
              <w:left w:val="single" w:sz="4" w:space="0" w:color="auto"/>
              <w:bottom w:val="single" w:sz="4" w:space="0" w:color="auto"/>
              <w:right w:val="single" w:sz="4" w:space="0" w:color="auto"/>
            </w:tcBorders>
            <w:hideMark/>
          </w:tcPr>
          <w:p w14:paraId="0E76516E" w14:textId="77777777" w:rsidR="00107892" w:rsidRPr="00107892" w:rsidRDefault="00107892" w:rsidP="00107892">
            <w:pPr>
              <w:spacing w:line="256" w:lineRule="auto"/>
              <w:ind w:left="36"/>
              <w:jc w:val="both"/>
              <w:rPr>
                <w:rFonts w:ascii="Times New Roman" w:hAnsi="Times New Roman"/>
                <w:i/>
                <w:color w:val="000000"/>
                <w:sz w:val="28"/>
              </w:rPr>
            </w:pPr>
            <w:bookmarkStart w:id="2" w:name="_Hlk86153121"/>
            <w:r w:rsidRPr="00107892">
              <w:rPr>
                <w:rFonts w:ascii="Times New Roman" w:hAnsi="Times New Roman"/>
                <w:color w:val="000000"/>
                <w:sz w:val="28"/>
              </w:rPr>
              <w:t xml:space="preserve">57 </w:t>
            </w:r>
          </w:p>
        </w:tc>
        <w:tc>
          <w:tcPr>
            <w:tcW w:w="2526" w:type="dxa"/>
            <w:tcBorders>
              <w:top w:val="single" w:sz="4" w:space="0" w:color="auto"/>
              <w:left w:val="single" w:sz="4" w:space="0" w:color="auto"/>
              <w:bottom w:val="single" w:sz="4" w:space="0" w:color="auto"/>
              <w:right w:val="single" w:sz="4" w:space="0" w:color="auto"/>
            </w:tcBorders>
            <w:hideMark/>
          </w:tcPr>
          <w:p w14:paraId="0E76516F" w14:textId="77777777" w:rsidR="00107892" w:rsidRPr="00107892" w:rsidRDefault="00107892" w:rsidP="00107892">
            <w:pPr>
              <w:spacing w:line="256" w:lineRule="auto"/>
              <w:ind w:left="3" w:right="107"/>
              <w:jc w:val="both"/>
              <w:rPr>
                <w:rFonts w:ascii="Times New Roman" w:hAnsi="Times New Roman"/>
                <w:i/>
                <w:color w:val="000000"/>
                <w:sz w:val="28"/>
              </w:rPr>
            </w:pPr>
            <w:r w:rsidRPr="00107892">
              <w:rPr>
                <w:rFonts w:ascii="Times New Roman" w:hAnsi="Times New Roman"/>
                <w:color w:val="000000"/>
                <w:sz w:val="28"/>
              </w:rPr>
              <w:t>Строк прийняття банком рішення за заявою (після отримання всіх необхідних документів), днів</w:t>
            </w:r>
          </w:p>
        </w:tc>
        <w:tc>
          <w:tcPr>
            <w:tcW w:w="6232" w:type="dxa"/>
            <w:tcBorders>
              <w:top w:val="single" w:sz="4" w:space="0" w:color="auto"/>
              <w:left w:val="single" w:sz="4" w:space="0" w:color="auto"/>
              <w:bottom w:val="single" w:sz="4" w:space="0" w:color="auto"/>
              <w:right w:val="single" w:sz="4" w:space="0" w:color="auto"/>
            </w:tcBorders>
            <w:hideMark/>
          </w:tcPr>
          <w:p w14:paraId="0E765170"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До 5 днів</w:t>
            </w:r>
          </w:p>
        </w:tc>
        <w:bookmarkEnd w:id="2"/>
      </w:tr>
      <w:tr w:rsidR="00107892" w:rsidRPr="00107892" w14:paraId="0E765175" w14:textId="77777777" w:rsidTr="00107892">
        <w:trPr>
          <w:trHeight w:val="793"/>
        </w:trPr>
        <w:tc>
          <w:tcPr>
            <w:tcW w:w="800" w:type="dxa"/>
            <w:tcBorders>
              <w:top w:val="single" w:sz="4" w:space="0" w:color="auto"/>
              <w:left w:val="single" w:sz="4" w:space="0" w:color="auto"/>
              <w:bottom w:val="single" w:sz="4" w:space="0" w:color="auto"/>
              <w:right w:val="single" w:sz="4" w:space="0" w:color="auto"/>
            </w:tcBorders>
            <w:hideMark/>
          </w:tcPr>
          <w:p w14:paraId="0E765172"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58 </w:t>
            </w:r>
          </w:p>
        </w:tc>
        <w:tc>
          <w:tcPr>
            <w:tcW w:w="2526" w:type="dxa"/>
            <w:tcBorders>
              <w:top w:val="single" w:sz="4" w:space="0" w:color="auto"/>
              <w:left w:val="single" w:sz="4" w:space="0" w:color="auto"/>
              <w:bottom w:val="single" w:sz="4" w:space="0" w:color="auto"/>
              <w:right w:val="single" w:sz="4" w:space="0" w:color="auto"/>
            </w:tcBorders>
            <w:hideMark/>
          </w:tcPr>
          <w:p w14:paraId="0E765173" w14:textId="77777777" w:rsidR="00107892" w:rsidRPr="00107892" w:rsidRDefault="00107892" w:rsidP="00107892">
            <w:pPr>
              <w:spacing w:line="256" w:lineRule="auto"/>
              <w:ind w:left="3" w:right="107"/>
              <w:jc w:val="both"/>
              <w:rPr>
                <w:rFonts w:ascii="Times New Roman" w:hAnsi="Times New Roman"/>
                <w:i/>
                <w:color w:val="000000"/>
                <w:sz w:val="28"/>
              </w:rPr>
            </w:pPr>
            <w:r w:rsidRPr="00107892">
              <w:rPr>
                <w:rFonts w:ascii="Times New Roman" w:hAnsi="Times New Roman"/>
                <w:color w:val="000000"/>
                <w:sz w:val="28"/>
              </w:rPr>
              <w:t xml:space="preserve">Строк дії рішення банку за заявою, днів </w:t>
            </w:r>
          </w:p>
        </w:tc>
        <w:tc>
          <w:tcPr>
            <w:tcW w:w="6232" w:type="dxa"/>
            <w:tcBorders>
              <w:top w:val="single" w:sz="4" w:space="0" w:color="auto"/>
              <w:left w:val="single" w:sz="4" w:space="0" w:color="auto"/>
              <w:bottom w:val="single" w:sz="4" w:space="0" w:color="auto"/>
              <w:right w:val="single" w:sz="4" w:space="0" w:color="auto"/>
            </w:tcBorders>
            <w:hideMark/>
          </w:tcPr>
          <w:p w14:paraId="0E765174"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протягом 30 днів з дня прийняття рішення</w:t>
            </w:r>
          </w:p>
        </w:tc>
      </w:tr>
      <w:tr w:rsidR="00107892" w:rsidRPr="00107892" w14:paraId="0E765178" w14:textId="77777777" w:rsidTr="00107892">
        <w:trPr>
          <w:trHeight w:val="429"/>
        </w:trPr>
        <w:tc>
          <w:tcPr>
            <w:tcW w:w="800" w:type="dxa"/>
            <w:tcBorders>
              <w:top w:val="single" w:sz="4" w:space="0" w:color="auto"/>
              <w:left w:val="single" w:sz="4" w:space="0" w:color="auto"/>
              <w:bottom w:val="single" w:sz="4" w:space="0" w:color="auto"/>
              <w:right w:val="single" w:sz="4" w:space="0" w:color="auto"/>
            </w:tcBorders>
            <w:hideMark/>
          </w:tcPr>
          <w:p w14:paraId="0E765176"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59 </w:t>
            </w:r>
          </w:p>
        </w:tc>
        <w:tc>
          <w:tcPr>
            <w:tcW w:w="8758"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E765177" w14:textId="77777777" w:rsidR="00107892" w:rsidRPr="00107892" w:rsidRDefault="00107892" w:rsidP="00107892">
            <w:pPr>
              <w:spacing w:line="256" w:lineRule="auto"/>
              <w:ind w:right="67"/>
              <w:jc w:val="both"/>
              <w:rPr>
                <w:rFonts w:ascii="Times New Roman" w:hAnsi="Times New Roman"/>
                <w:i/>
                <w:color w:val="000000"/>
                <w:sz w:val="28"/>
              </w:rPr>
            </w:pPr>
            <w:r w:rsidRPr="00107892">
              <w:rPr>
                <w:rFonts w:ascii="Times New Roman" w:hAnsi="Times New Roman"/>
                <w:color w:val="000000"/>
                <w:sz w:val="28"/>
              </w:rPr>
              <w:t xml:space="preserve">9. Подання клієнтом звернення та терміни його розгляду </w:t>
            </w:r>
          </w:p>
        </w:tc>
      </w:tr>
      <w:tr w:rsidR="00107892" w:rsidRPr="00107892" w14:paraId="0E76517C" w14:textId="77777777" w:rsidTr="00107892">
        <w:trPr>
          <w:trHeight w:val="469"/>
        </w:trPr>
        <w:tc>
          <w:tcPr>
            <w:tcW w:w="800" w:type="dxa"/>
            <w:tcBorders>
              <w:top w:val="single" w:sz="4" w:space="0" w:color="auto"/>
              <w:left w:val="single" w:sz="4" w:space="0" w:color="auto"/>
              <w:bottom w:val="single" w:sz="4" w:space="0" w:color="auto"/>
              <w:right w:val="single" w:sz="4" w:space="0" w:color="auto"/>
            </w:tcBorders>
            <w:hideMark/>
          </w:tcPr>
          <w:p w14:paraId="0E765179"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60 </w:t>
            </w:r>
          </w:p>
        </w:tc>
        <w:tc>
          <w:tcPr>
            <w:tcW w:w="2526" w:type="dxa"/>
            <w:tcBorders>
              <w:top w:val="single" w:sz="4" w:space="0" w:color="auto"/>
              <w:left w:val="single" w:sz="4" w:space="0" w:color="auto"/>
              <w:bottom w:val="single" w:sz="4" w:space="0" w:color="auto"/>
              <w:right w:val="single" w:sz="4" w:space="0" w:color="auto"/>
            </w:tcBorders>
            <w:hideMark/>
          </w:tcPr>
          <w:p w14:paraId="0E76517A"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До банку: </w:t>
            </w:r>
          </w:p>
        </w:tc>
        <w:tc>
          <w:tcPr>
            <w:tcW w:w="6232" w:type="dxa"/>
            <w:tcBorders>
              <w:top w:val="single" w:sz="4" w:space="0" w:color="auto"/>
              <w:left w:val="single" w:sz="4" w:space="0" w:color="auto"/>
              <w:bottom w:val="single" w:sz="4" w:space="0" w:color="auto"/>
              <w:right w:val="single" w:sz="4" w:space="0" w:color="auto"/>
            </w:tcBorders>
            <w:hideMark/>
          </w:tcPr>
          <w:p w14:paraId="0E76517B"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  </w:t>
            </w:r>
          </w:p>
        </w:tc>
      </w:tr>
      <w:tr w:rsidR="00107892" w:rsidRPr="00107892" w14:paraId="0E765181" w14:textId="77777777" w:rsidTr="00107892">
        <w:trPr>
          <w:trHeight w:val="2389"/>
        </w:trPr>
        <w:tc>
          <w:tcPr>
            <w:tcW w:w="800" w:type="dxa"/>
            <w:tcBorders>
              <w:top w:val="single" w:sz="4" w:space="0" w:color="auto"/>
              <w:left w:val="single" w:sz="4" w:space="0" w:color="auto"/>
              <w:bottom w:val="single" w:sz="4" w:space="0" w:color="auto"/>
              <w:right w:val="single" w:sz="4" w:space="0" w:color="auto"/>
            </w:tcBorders>
            <w:hideMark/>
          </w:tcPr>
          <w:p w14:paraId="0E76517D"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61 </w:t>
            </w:r>
          </w:p>
        </w:tc>
        <w:tc>
          <w:tcPr>
            <w:tcW w:w="8758" w:type="dxa"/>
            <w:gridSpan w:val="2"/>
            <w:tcBorders>
              <w:top w:val="single" w:sz="4" w:space="0" w:color="auto"/>
              <w:left w:val="single" w:sz="4" w:space="0" w:color="auto"/>
              <w:bottom w:val="single" w:sz="4" w:space="0" w:color="auto"/>
              <w:right w:val="single" w:sz="4" w:space="0" w:color="auto"/>
            </w:tcBorders>
            <w:hideMark/>
          </w:tcPr>
          <w:p w14:paraId="0E76517E" w14:textId="77777777" w:rsidR="00107892" w:rsidRPr="00107892" w:rsidRDefault="00107892" w:rsidP="00107892">
            <w:pPr>
              <w:spacing w:line="278" w:lineRule="auto"/>
              <w:ind w:left="3"/>
              <w:jc w:val="both"/>
              <w:rPr>
                <w:rFonts w:ascii="Times New Roman" w:hAnsi="Times New Roman"/>
                <w:i/>
                <w:color w:val="000000"/>
                <w:sz w:val="28"/>
              </w:rPr>
            </w:pPr>
            <w:r w:rsidRPr="00107892">
              <w:rPr>
                <w:rFonts w:ascii="Times New Roman" w:hAnsi="Times New Roman"/>
                <w:color w:val="000000"/>
                <w:sz w:val="28"/>
              </w:rPr>
              <w:t xml:space="preserve">перелік контактних даних банку зазначено в рядках 2, 4 - 7 цієї таблиці.  </w:t>
            </w:r>
          </w:p>
          <w:p w14:paraId="0E76517F" w14:textId="77777777" w:rsidR="00107892" w:rsidRPr="00107892" w:rsidRDefault="00107892" w:rsidP="00107892">
            <w:pPr>
              <w:spacing w:line="276" w:lineRule="auto"/>
              <w:ind w:left="3"/>
              <w:jc w:val="both"/>
              <w:rPr>
                <w:rFonts w:ascii="Times New Roman" w:hAnsi="Times New Roman"/>
                <w:i/>
                <w:color w:val="000000"/>
                <w:sz w:val="28"/>
              </w:rPr>
            </w:pPr>
            <w:r w:rsidRPr="00107892">
              <w:rPr>
                <w:rFonts w:ascii="Times New Roman" w:hAnsi="Times New Roman"/>
                <w:color w:val="000000"/>
                <w:sz w:val="28"/>
              </w:rPr>
              <w:t xml:space="preserve">Термін розгляду звернення - не більше одного місяця з дня його надходження.  </w:t>
            </w:r>
          </w:p>
          <w:p w14:paraId="0E765180"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w:t>
            </w:r>
          </w:p>
        </w:tc>
      </w:tr>
      <w:tr w:rsidR="00107892" w:rsidRPr="00107892" w14:paraId="0E765184" w14:textId="77777777" w:rsidTr="00107892">
        <w:trPr>
          <w:trHeight w:val="692"/>
        </w:trPr>
        <w:tc>
          <w:tcPr>
            <w:tcW w:w="800" w:type="dxa"/>
            <w:tcBorders>
              <w:top w:val="single" w:sz="4" w:space="0" w:color="auto"/>
              <w:left w:val="single" w:sz="4" w:space="0" w:color="auto"/>
              <w:bottom w:val="single" w:sz="4" w:space="0" w:color="auto"/>
              <w:right w:val="single" w:sz="4" w:space="0" w:color="auto"/>
            </w:tcBorders>
            <w:hideMark/>
          </w:tcPr>
          <w:p w14:paraId="0E765182"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t>62</w:t>
            </w:r>
          </w:p>
        </w:tc>
        <w:tc>
          <w:tcPr>
            <w:tcW w:w="8758" w:type="dxa"/>
            <w:gridSpan w:val="2"/>
            <w:tcBorders>
              <w:top w:val="single" w:sz="4" w:space="0" w:color="auto"/>
              <w:left w:val="single" w:sz="4" w:space="0" w:color="auto"/>
              <w:bottom w:val="single" w:sz="4" w:space="0" w:color="auto"/>
              <w:right w:val="single" w:sz="4" w:space="0" w:color="auto"/>
            </w:tcBorders>
            <w:hideMark/>
          </w:tcPr>
          <w:p w14:paraId="0E765183" w14:textId="77777777" w:rsidR="00107892" w:rsidRPr="00107892" w:rsidRDefault="00107892" w:rsidP="00107892">
            <w:pPr>
              <w:spacing w:line="278" w:lineRule="auto"/>
              <w:ind w:left="3"/>
              <w:jc w:val="both"/>
              <w:rPr>
                <w:rFonts w:ascii="Times New Roman" w:hAnsi="Times New Roman"/>
                <w:color w:val="000000"/>
                <w:sz w:val="28"/>
              </w:rPr>
            </w:pPr>
            <w:r w:rsidRPr="00107892">
              <w:rPr>
                <w:rFonts w:ascii="Times New Roman" w:hAnsi="Times New Roman"/>
                <w:color w:val="000000"/>
                <w:sz w:val="28"/>
              </w:rPr>
              <w:t>до Національного банку України:</w:t>
            </w:r>
          </w:p>
        </w:tc>
      </w:tr>
      <w:tr w:rsidR="00107892" w:rsidRPr="00107892" w14:paraId="0E765189" w14:textId="77777777" w:rsidTr="00107892">
        <w:trPr>
          <w:trHeight w:val="806"/>
        </w:trPr>
        <w:tc>
          <w:tcPr>
            <w:tcW w:w="800" w:type="dxa"/>
            <w:tcBorders>
              <w:top w:val="single" w:sz="4" w:space="0" w:color="auto"/>
              <w:left w:val="single" w:sz="4" w:space="0" w:color="auto"/>
              <w:bottom w:val="single" w:sz="4" w:space="0" w:color="auto"/>
              <w:right w:val="single" w:sz="4" w:space="0" w:color="auto"/>
            </w:tcBorders>
            <w:hideMark/>
          </w:tcPr>
          <w:p w14:paraId="0E765185" w14:textId="77777777" w:rsidR="00107892" w:rsidRPr="00107892" w:rsidRDefault="00107892" w:rsidP="00107892">
            <w:pPr>
              <w:spacing w:line="256" w:lineRule="auto"/>
              <w:ind w:left="36"/>
              <w:jc w:val="both"/>
              <w:rPr>
                <w:rFonts w:ascii="Times New Roman" w:hAnsi="Times New Roman"/>
                <w:color w:val="000000"/>
                <w:sz w:val="28"/>
              </w:rPr>
            </w:pPr>
            <w:r w:rsidRPr="00107892">
              <w:rPr>
                <w:rFonts w:ascii="Times New Roman" w:hAnsi="Times New Roman"/>
                <w:color w:val="000000"/>
                <w:sz w:val="28"/>
              </w:rPr>
              <w:lastRenderedPageBreak/>
              <w:t>63</w:t>
            </w:r>
          </w:p>
        </w:tc>
        <w:tc>
          <w:tcPr>
            <w:tcW w:w="8758" w:type="dxa"/>
            <w:gridSpan w:val="2"/>
            <w:tcBorders>
              <w:top w:val="single" w:sz="4" w:space="0" w:color="auto"/>
              <w:left w:val="single" w:sz="4" w:space="0" w:color="auto"/>
              <w:bottom w:val="single" w:sz="4" w:space="0" w:color="auto"/>
              <w:right w:val="single" w:sz="4" w:space="0" w:color="auto"/>
            </w:tcBorders>
            <w:hideMark/>
          </w:tcPr>
          <w:p w14:paraId="0E765186" w14:textId="77777777" w:rsidR="00107892" w:rsidRPr="00107892" w:rsidRDefault="00107892" w:rsidP="00107892">
            <w:pPr>
              <w:spacing w:line="278" w:lineRule="auto"/>
              <w:ind w:left="3" w:right="246"/>
              <w:jc w:val="both"/>
              <w:rPr>
                <w:rFonts w:ascii="Times New Roman" w:hAnsi="Times New Roman"/>
                <w:color w:val="000000"/>
                <w:sz w:val="28"/>
              </w:rPr>
            </w:pPr>
            <w:r w:rsidRPr="00107892">
              <w:rPr>
                <w:rFonts w:ascii="Times New Roman" w:hAnsi="Times New Roman"/>
                <w:color w:val="000000"/>
                <w:sz w:val="28"/>
              </w:rPr>
              <w:t xml:space="preserve">перелік контактних даних розміщено в розділі "Звернення громадян" на сторінці офіційного Інтернет-представництва Національного банку України.  </w:t>
            </w:r>
          </w:p>
          <w:p w14:paraId="0E765187" w14:textId="77777777" w:rsidR="00107892" w:rsidRPr="00107892" w:rsidRDefault="00107892" w:rsidP="00107892">
            <w:pPr>
              <w:spacing w:line="278" w:lineRule="auto"/>
              <w:ind w:left="3" w:right="246"/>
              <w:jc w:val="both"/>
              <w:rPr>
                <w:rFonts w:ascii="Times New Roman" w:hAnsi="Times New Roman"/>
                <w:color w:val="000000"/>
                <w:sz w:val="28"/>
              </w:rPr>
            </w:pPr>
            <w:r w:rsidRPr="00107892">
              <w:rPr>
                <w:rFonts w:ascii="Times New Roman" w:hAnsi="Times New Roman"/>
                <w:color w:val="000000"/>
                <w:sz w:val="28"/>
              </w:rPr>
              <w:t xml:space="preserve">Термін розгляду звернення - не більше одного місяця з дня його надходження. </w:t>
            </w:r>
          </w:p>
          <w:p w14:paraId="0E765188" w14:textId="77777777" w:rsidR="00107892" w:rsidRPr="00107892" w:rsidRDefault="00107892" w:rsidP="00107892">
            <w:pPr>
              <w:spacing w:line="278" w:lineRule="auto"/>
              <w:ind w:left="3" w:right="246"/>
              <w:jc w:val="both"/>
              <w:rPr>
                <w:rFonts w:ascii="Times New Roman" w:hAnsi="Times New Roman"/>
                <w:color w:val="000000"/>
                <w:sz w:val="28"/>
              </w:rPr>
            </w:pPr>
            <w:r w:rsidRPr="00107892">
              <w:rPr>
                <w:rFonts w:ascii="Times New Roman" w:hAnsi="Times New Roman"/>
                <w:color w:val="000000"/>
                <w:sz w:val="28"/>
              </w:rP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або</w:t>
            </w:r>
          </w:p>
        </w:tc>
      </w:tr>
      <w:tr w:rsidR="00107892" w:rsidRPr="00107892" w14:paraId="0E76518C" w14:textId="77777777" w:rsidTr="00107892">
        <w:trPr>
          <w:trHeight w:val="456"/>
        </w:trPr>
        <w:tc>
          <w:tcPr>
            <w:tcW w:w="800" w:type="dxa"/>
            <w:tcBorders>
              <w:top w:val="single" w:sz="4" w:space="0" w:color="auto"/>
              <w:left w:val="single" w:sz="4" w:space="0" w:color="auto"/>
              <w:bottom w:val="single" w:sz="4" w:space="0" w:color="auto"/>
              <w:right w:val="single" w:sz="4" w:space="0" w:color="auto"/>
            </w:tcBorders>
            <w:hideMark/>
          </w:tcPr>
          <w:p w14:paraId="0E76518A"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64 </w:t>
            </w:r>
          </w:p>
        </w:tc>
        <w:tc>
          <w:tcPr>
            <w:tcW w:w="8758" w:type="dxa"/>
            <w:gridSpan w:val="2"/>
            <w:tcBorders>
              <w:top w:val="single" w:sz="4" w:space="0" w:color="auto"/>
              <w:left w:val="single" w:sz="4" w:space="0" w:color="auto"/>
              <w:bottom w:val="single" w:sz="4" w:space="0" w:color="auto"/>
              <w:right w:val="single" w:sz="4" w:space="0" w:color="auto"/>
            </w:tcBorders>
            <w:hideMark/>
          </w:tcPr>
          <w:p w14:paraId="0E76518B"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до суду: </w:t>
            </w:r>
          </w:p>
        </w:tc>
      </w:tr>
      <w:tr w:rsidR="00107892" w:rsidRPr="00107892" w14:paraId="0E76518F" w14:textId="77777777" w:rsidTr="00107892">
        <w:trPr>
          <w:trHeight w:val="1421"/>
        </w:trPr>
        <w:tc>
          <w:tcPr>
            <w:tcW w:w="800" w:type="dxa"/>
            <w:tcBorders>
              <w:top w:val="single" w:sz="4" w:space="0" w:color="auto"/>
              <w:left w:val="single" w:sz="4" w:space="0" w:color="auto"/>
              <w:bottom w:val="single" w:sz="4" w:space="0" w:color="auto"/>
              <w:right w:val="single" w:sz="4" w:space="0" w:color="auto"/>
            </w:tcBorders>
            <w:hideMark/>
          </w:tcPr>
          <w:p w14:paraId="0E76518D" w14:textId="77777777" w:rsidR="00107892" w:rsidRPr="00107892" w:rsidRDefault="00107892" w:rsidP="00107892">
            <w:pPr>
              <w:spacing w:line="256" w:lineRule="auto"/>
              <w:ind w:left="36"/>
              <w:jc w:val="both"/>
              <w:rPr>
                <w:rFonts w:ascii="Times New Roman" w:hAnsi="Times New Roman"/>
                <w:i/>
                <w:color w:val="000000"/>
                <w:sz w:val="28"/>
              </w:rPr>
            </w:pPr>
            <w:r w:rsidRPr="00107892">
              <w:rPr>
                <w:rFonts w:ascii="Times New Roman" w:hAnsi="Times New Roman"/>
                <w:color w:val="000000"/>
                <w:sz w:val="28"/>
              </w:rPr>
              <w:t xml:space="preserve">65 </w:t>
            </w:r>
          </w:p>
        </w:tc>
        <w:tc>
          <w:tcPr>
            <w:tcW w:w="8758" w:type="dxa"/>
            <w:gridSpan w:val="2"/>
            <w:tcBorders>
              <w:top w:val="single" w:sz="4" w:space="0" w:color="auto"/>
              <w:left w:val="single" w:sz="4" w:space="0" w:color="auto"/>
              <w:bottom w:val="single" w:sz="4" w:space="0" w:color="auto"/>
              <w:right w:val="single" w:sz="4" w:space="0" w:color="auto"/>
            </w:tcBorders>
            <w:hideMark/>
          </w:tcPr>
          <w:p w14:paraId="0E76518E" w14:textId="77777777" w:rsidR="00107892" w:rsidRPr="00107892" w:rsidRDefault="00107892" w:rsidP="00107892">
            <w:pPr>
              <w:spacing w:line="256" w:lineRule="auto"/>
              <w:ind w:left="3"/>
              <w:jc w:val="both"/>
              <w:rPr>
                <w:rFonts w:ascii="Times New Roman" w:hAnsi="Times New Roman"/>
                <w:i/>
                <w:color w:val="000000"/>
                <w:sz w:val="28"/>
              </w:rPr>
            </w:pPr>
            <w:r w:rsidRPr="00107892">
              <w:rPr>
                <w:rFonts w:ascii="Times New Roman" w:hAnsi="Times New Roman"/>
                <w:color w:val="000000"/>
                <w:sz w:val="28"/>
              </w:rPr>
              <w:t xml:space="preserve">клієнт звертається до судових органів у порядку, визначеному законодавством України (клієнти - споживачі фінансових послуг звільняються від сплати судового збору за позовами, пов'язаними з порушенням їх прав як споживачів послуг) </w:t>
            </w:r>
          </w:p>
        </w:tc>
      </w:tr>
    </w:tbl>
    <w:p w14:paraId="0E765190" w14:textId="18C75EE5" w:rsidR="00107892" w:rsidRPr="00107892" w:rsidRDefault="00107892" w:rsidP="00107892">
      <w:pPr>
        <w:spacing w:after="63" w:line="242" w:lineRule="auto"/>
        <w:ind w:right="77"/>
        <w:jc w:val="both"/>
        <w:rPr>
          <w:rFonts w:ascii="Times New Roman" w:eastAsia="Times New Roman" w:hAnsi="Times New Roman" w:cs="Times New Roman"/>
          <w:color w:val="000000"/>
          <w:kern w:val="0"/>
          <w:sz w:val="28"/>
          <w:lang w:val="uk-UA" w:eastAsia="uk-UA"/>
          <w14:ligatures w14:val="none"/>
        </w:rPr>
      </w:pPr>
      <w:r w:rsidRPr="00107892">
        <w:rPr>
          <w:rFonts w:ascii="Times New Roman" w:eastAsia="Times New Roman" w:hAnsi="Times New Roman" w:cs="Times New Roman"/>
          <w:color w:val="000000"/>
          <w:kern w:val="0"/>
          <w:sz w:val="28"/>
          <w:lang w:val="uk-UA" w:eastAsia="uk-UA"/>
          <w14:ligatures w14:val="none"/>
        </w:rPr>
        <w:t xml:space="preserve"> </w:t>
      </w:r>
      <w:r w:rsidR="00423CDD" w:rsidRPr="0019394F">
        <w:rPr>
          <w:rFonts w:ascii="Times New Roman" w:eastAsia="Calibri" w:hAnsi="Times New Roman" w:cs="Times New Roman"/>
          <w:kern w:val="0"/>
          <w:sz w:val="24"/>
          <w:szCs w:val="24"/>
          <w:lang w:val="uk-UA"/>
          <w14:ligatures w14:val="none"/>
        </w:rPr>
        <w:t>Програма доступного іпотечного кредитування</w:t>
      </w:r>
      <w:r w:rsidRPr="00107892">
        <w:rPr>
          <w:rFonts w:ascii="Times New Roman" w:eastAsia="Calibri" w:hAnsi="Times New Roman" w:cs="Times New Roman"/>
          <w:kern w:val="0"/>
          <w:sz w:val="24"/>
          <w:szCs w:val="24"/>
          <w:lang w:val="uk-UA"/>
          <w14:ligatures w14:val="none"/>
        </w:rPr>
        <w:t>, затверджен</w:t>
      </w:r>
      <w:r w:rsidR="0019394F">
        <w:rPr>
          <w:rFonts w:ascii="Times New Roman" w:eastAsia="Calibri" w:hAnsi="Times New Roman" w:cs="Times New Roman"/>
          <w:kern w:val="0"/>
          <w:sz w:val="24"/>
          <w:szCs w:val="24"/>
          <w:lang w:val="uk-UA"/>
          <w14:ligatures w14:val="none"/>
        </w:rPr>
        <w:t>а</w:t>
      </w:r>
      <w:r w:rsidRPr="00107892">
        <w:rPr>
          <w:rFonts w:ascii="Times New Roman" w:eastAsia="Calibri" w:hAnsi="Times New Roman" w:cs="Times New Roman"/>
          <w:kern w:val="0"/>
          <w:sz w:val="24"/>
          <w:szCs w:val="24"/>
          <w:lang w:val="uk-UA"/>
          <w14:ligatures w14:val="none"/>
        </w:rPr>
        <w:t xml:space="preserve"> постановою Кабінету Міністрів України від 24 січня 2020 р. № 28</w:t>
      </w:r>
      <w:r w:rsidR="00423CDD">
        <w:rPr>
          <w:rFonts w:ascii="Times New Roman" w:eastAsia="Calibri" w:hAnsi="Times New Roman" w:cs="Times New Roman"/>
          <w:kern w:val="0"/>
          <w:sz w:val="24"/>
          <w:szCs w:val="24"/>
          <w:lang w:val="uk-UA"/>
          <w14:ligatures w14:val="none"/>
        </w:rPr>
        <w:t xml:space="preserve"> із змінами та доповненнями</w:t>
      </w:r>
      <w:r w:rsidRPr="00107892">
        <w:rPr>
          <w:rFonts w:ascii="Times New Roman" w:eastAsia="Calibri" w:hAnsi="Times New Roman" w:cs="Times New Roman"/>
          <w:kern w:val="0"/>
          <w:sz w:val="24"/>
          <w:szCs w:val="24"/>
          <w:lang w:val="uk-UA"/>
          <w14:ligatures w14:val="none"/>
        </w:rPr>
        <w:t>, як</w:t>
      </w:r>
      <w:r w:rsidR="00423CDD">
        <w:rPr>
          <w:rFonts w:ascii="Times New Roman" w:eastAsia="Calibri" w:hAnsi="Times New Roman" w:cs="Times New Roman"/>
          <w:kern w:val="0"/>
          <w:sz w:val="24"/>
          <w:szCs w:val="24"/>
          <w:lang w:val="uk-UA"/>
          <w14:ligatures w14:val="none"/>
        </w:rPr>
        <w:t>а</w:t>
      </w:r>
      <w:r w:rsidRPr="00107892">
        <w:rPr>
          <w:rFonts w:ascii="Times New Roman" w:eastAsia="Calibri" w:hAnsi="Times New Roman" w:cs="Times New Roman"/>
          <w:kern w:val="0"/>
          <w:sz w:val="24"/>
          <w:szCs w:val="24"/>
          <w:lang w:val="uk-UA"/>
          <w14:ligatures w14:val="none"/>
        </w:rPr>
        <w:t xml:space="preserve"> визначає умови, критерії та механізм здешевлення вартості іпотечних кредитів за рахунок фінансової державної підтримки позичальникам іпотечних кредитів.</w:t>
      </w:r>
    </w:p>
    <w:p w14:paraId="0E765191" w14:textId="77777777" w:rsidR="00E556D5" w:rsidRPr="00107892" w:rsidRDefault="00E556D5">
      <w:pPr>
        <w:rPr>
          <w:lang w:val="uk-UA"/>
        </w:rPr>
      </w:pPr>
    </w:p>
    <w:sectPr w:rsidR="00E556D5" w:rsidRPr="00107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E2B7C"/>
    <w:multiLevelType w:val="hybridMultilevel"/>
    <w:tmpl w:val="D654114A"/>
    <w:lvl w:ilvl="0" w:tplc="FFFFFFFF">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8191BA9"/>
    <w:multiLevelType w:val="hybridMultilevel"/>
    <w:tmpl w:val="ACBE993E"/>
    <w:lvl w:ilvl="0" w:tplc="FFFFFFFF">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53361573">
    <w:abstractNumId w:val="0"/>
  </w:num>
  <w:num w:numId="2" w16cid:durableId="98358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formatting="1"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4B"/>
    <w:rsid w:val="000666D6"/>
    <w:rsid w:val="000B6D4B"/>
    <w:rsid w:val="000F6D89"/>
    <w:rsid w:val="00107892"/>
    <w:rsid w:val="001301C5"/>
    <w:rsid w:val="0019394F"/>
    <w:rsid w:val="001D2037"/>
    <w:rsid w:val="00211CB7"/>
    <w:rsid w:val="00225041"/>
    <w:rsid w:val="00271FB0"/>
    <w:rsid w:val="002750A8"/>
    <w:rsid w:val="002A42A9"/>
    <w:rsid w:val="00316CB4"/>
    <w:rsid w:val="00370DB8"/>
    <w:rsid w:val="00423CDD"/>
    <w:rsid w:val="004B6803"/>
    <w:rsid w:val="004C293E"/>
    <w:rsid w:val="005B6081"/>
    <w:rsid w:val="005E200B"/>
    <w:rsid w:val="007A39FF"/>
    <w:rsid w:val="0086083E"/>
    <w:rsid w:val="0097018F"/>
    <w:rsid w:val="00B317EB"/>
    <w:rsid w:val="00C201DB"/>
    <w:rsid w:val="00E556D5"/>
    <w:rsid w:val="00E7567C"/>
    <w:rsid w:val="00E77F0E"/>
    <w:rsid w:val="00EE30DA"/>
    <w:rsid w:val="00EF438E"/>
    <w:rsid w:val="00F22CF1"/>
    <w:rsid w:val="0200962D"/>
    <w:rsid w:val="065F9368"/>
    <w:rsid w:val="07FB63C9"/>
    <w:rsid w:val="380B2F87"/>
    <w:rsid w:val="4A390632"/>
    <w:rsid w:val="5D6469D5"/>
    <w:rsid w:val="615308C5"/>
    <w:rsid w:val="6FE98578"/>
    <w:rsid w:val="774E6D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504E"/>
  <w15:chartTrackingRefBased/>
  <w15:docId w15:val="{F974889A-E968-45A3-AE9D-DBE01985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rsid w:val="00107892"/>
    <w:pPr>
      <w:spacing w:after="0" w:line="240" w:lineRule="auto"/>
    </w:pPr>
    <w:rPr>
      <w:rFonts w:ascii="Calibri" w:eastAsia="Times New Roman" w:hAnsi="Calibri" w:cs="Times New Roman"/>
      <w:kern w:val="0"/>
      <w:lang w:val="uk-UA" w:eastAsia="uk-UA"/>
      <w14:ligatures w14:val="none"/>
    </w:rPr>
    <w:tblPr>
      <w:tblCellMar>
        <w:top w:w="0" w:type="dxa"/>
        <w:left w:w="0" w:type="dxa"/>
        <w:bottom w:w="0" w:type="dxa"/>
        <w:right w:w="0" w:type="dxa"/>
      </w:tblCellMar>
    </w:tblPr>
  </w:style>
  <w:style w:type="table" w:customStyle="1" w:styleId="TableGrid1">
    <w:name w:val="TableGrid1"/>
    <w:rsid w:val="00107892"/>
    <w:pPr>
      <w:spacing w:after="0" w:line="240" w:lineRule="auto"/>
    </w:pPr>
    <w:rPr>
      <w:rFonts w:ascii="Calibri" w:eastAsia="Times New Roman" w:hAnsi="Calibri" w:cs="Times New Roman"/>
      <w:kern w:val="0"/>
      <w:lang w:val="uk-UA" w:eastAsia="uk-UA"/>
      <w14:ligatures w14:val="none"/>
    </w:rPr>
    <w:tblPr>
      <w:tblCellMar>
        <w:top w:w="0" w:type="dxa"/>
        <w:left w:w="0" w:type="dxa"/>
        <w:bottom w:w="0" w:type="dxa"/>
        <w:right w:w="0" w:type="dxa"/>
      </w:tblCellMar>
    </w:tblPr>
  </w:style>
  <w:style w:type="paragraph" w:styleId="a3">
    <w:name w:val="Balloon Text"/>
    <w:basedOn w:val="a"/>
    <w:link w:val="a4"/>
    <w:uiPriority w:val="99"/>
    <w:semiHidden/>
    <w:unhideWhenUsed/>
    <w:rsid w:val="004C293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C293E"/>
    <w:rPr>
      <w:rFonts w:ascii="Segoe UI" w:hAnsi="Segoe UI" w:cs="Segoe UI"/>
      <w:sz w:val="18"/>
      <w:szCs w:val="18"/>
    </w:rPr>
  </w:style>
  <w:style w:type="character" w:customStyle="1" w:styleId="normaltextrun">
    <w:name w:val="normaltextrun"/>
    <w:basedOn w:val="a0"/>
    <w:rsid w:val="0086083E"/>
  </w:style>
  <w:style w:type="paragraph" w:styleId="a5">
    <w:name w:val="Revision"/>
    <w:hidden/>
    <w:uiPriority w:val="99"/>
    <w:semiHidden/>
    <w:rsid w:val="000666D6"/>
    <w:pPr>
      <w:spacing w:after="0" w:line="240" w:lineRule="auto"/>
    </w:pPr>
  </w:style>
  <w:style w:type="paragraph" w:customStyle="1" w:styleId="Default">
    <w:name w:val="Default"/>
    <w:rsid w:val="00225041"/>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styleId="a6">
    <w:name w:val="List Paragraph"/>
    <w:aliases w:val="Bullets,En tête 1,Γράφημα,Citation List,본문(내용),List Paragraph (numbered (a)),Heading Bullet"/>
    <w:basedOn w:val="a"/>
    <w:link w:val="a7"/>
    <w:uiPriority w:val="34"/>
    <w:qFormat/>
    <w:rsid w:val="00E7567C"/>
    <w:pPr>
      <w:spacing w:after="0" w:line="240" w:lineRule="auto"/>
      <w:ind w:left="720"/>
      <w:contextualSpacing/>
    </w:pPr>
    <w:rPr>
      <w:rFonts w:ascii="Times New Roman" w:eastAsia="Times New Roman" w:hAnsi="Times New Roman" w:cs="Times New Roman"/>
      <w:kern w:val="0"/>
      <w:sz w:val="24"/>
      <w:szCs w:val="24"/>
      <w:lang w:val="ru-RU" w:eastAsia="ru-RU"/>
      <w14:ligatures w14:val="none"/>
    </w:rPr>
  </w:style>
  <w:style w:type="character" w:customStyle="1" w:styleId="a7">
    <w:name w:val="Абзац списку Знак"/>
    <w:aliases w:val="Bullets Знак,En tête 1 Знак,Γράφημα Знак,Citation List Знак,본문(내용) Знак,List Paragraph (numbered (a)) Знак,Heading Bullet Знак"/>
    <w:link w:val="a6"/>
    <w:uiPriority w:val="34"/>
    <w:locked/>
    <w:rsid w:val="00E7567C"/>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view=cm&amp;fs=1&amp;tf=1&amp;to=info@sky.bank" TargetMode="External"/><Relationship Id="rId13" Type="http://schemas.openxmlformats.org/officeDocument/2006/relationships/hyperlink" Target="https://www.minregion.gov.ua/napryamki-diyalnosti/building/pricing/tsinoutvorennya/" TargetMode="External"/><Relationship Id="rId3" Type="http://schemas.openxmlformats.org/officeDocument/2006/relationships/settings" Target="settings.xml"/><Relationship Id="rId7" Type="http://schemas.openxmlformats.org/officeDocument/2006/relationships/hyperlink" Target="https://mail.google.com/mail/?view=cm&amp;fs=1&amp;tf=1&amp;to=info@sky.bank" TargetMode="External"/><Relationship Id="rId12" Type="http://schemas.openxmlformats.org/officeDocument/2006/relationships/hyperlink" Target="https://www.sky.b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ky.ban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sky.bank/" TargetMode="External"/><Relationship Id="rId4" Type="http://schemas.openxmlformats.org/officeDocument/2006/relationships/webSettings" Target="webSettings.xml"/><Relationship Id="rId9" Type="http://schemas.openxmlformats.org/officeDocument/2006/relationships/hyperlink" Target="https://mail.google.com/mail/?view=cm&amp;fs=1&amp;tf=1&amp;to=info@sky.bank" TargetMode="External"/><Relationship Id="rId14" Type="http://schemas.openxmlformats.org/officeDocument/2006/relationships/hyperlink" Target="https://www.minregion.gov.ua/napryamki-diyalnosti/building/pricing/tsinoutvor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11226</Words>
  <Characters>6400</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Копилова Катерина Вадимівна</dc:creator>
  <cp:keywords/>
  <dc:description/>
  <cp:lastModifiedBy>Муха Ольга Володимирівна</cp:lastModifiedBy>
  <cp:revision>31</cp:revision>
  <dcterms:created xsi:type="dcterms:W3CDTF">2023-12-07T10:41:00Z</dcterms:created>
  <dcterms:modified xsi:type="dcterms:W3CDTF">2024-09-19T10:52:00Z</dcterms:modified>
</cp:coreProperties>
</file>