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B0AD" w14:textId="77777777" w:rsidR="00D31A7C" w:rsidRDefault="00D31A7C" w:rsidP="00D31A7C">
      <w:pPr>
        <w:pStyle w:val="a3"/>
        <w:spacing w:before="0" w:beforeAutospacing="0" w:after="0" w:afterAutospacing="0"/>
        <w:jc w:val="center"/>
        <w:rPr>
          <w:b/>
          <w:bCs/>
          <w:color w:val="000000"/>
          <w:shd w:val="clear" w:color="auto" w:fill="FFFFFF"/>
        </w:rPr>
      </w:pPr>
      <w:r w:rsidRPr="00D31A7C">
        <w:rPr>
          <w:b/>
          <w:bCs/>
          <w:color w:val="000000"/>
          <w:shd w:val="clear" w:color="auto" w:fill="FFFFFF"/>
          <w:lang w:val="uk-UA"/>
        </w:rPr>
        <w:t>І</w:t>
      </w:r>
      <w:proofErr w:type="spellStart"/>
      <w:r w:rsidRPr="00D31A7C">
        <w:rPr>
          <w:b/>
          <w:bCs/>
          <w:color w:val="000000"/>
          <w:shd w:val="clear" w:color="auto" w:fill="FFFFFF"/>
        </w:rPr>
        <w:t>нформаці</w:t>
      </w:r>
      <w:proofErr w:type="spellEnd"/>
      <w:r w:rsidRPr="00D31A7C">
        <w:rPr>
          <w:b/>
          <w:bCs/>
          <w:color w:val="000000"/>
          <w:shd w:val="clear" w:color="auto" w:fill="FFFFFF"/>
          <w:lang w:val="uk-UA"/>
        </w:rPr>
        <w:t>я</w:t>
      </w:r>
      <w:r w:rsidRPr="00D31A7C">
        <w:rPr>
          <w:b/>
          <w:bCs/>
          <w:color w:val="000000"/>
          <w:shd w:val="clear" w:color="auto" w:fill="FFFFFF"/>
        </w:rPr>
        <w:t xml:space="preserve"> про </w:t>
      </w:r>
      <w:proofErr w:type="spellStart"/>
      <w:r w:rsidRPr="00D31A7C">
        <w:rPr>
          <w:b/>
          <w:bCs/>
          <w:color w:val="000000"/>
          <w:shd w:val="clear" w:color="auto" w:fill="FFFFFF"/>
        </w:rPr>
        <w:t>загальну</w:t>
      </w:r>
      <w:proofErr w:type="spellEnd"/>
      <w:r w:rsidRPr="00D31A7C">
        <w:rPr>
          <w:b/>
          <w:bCs/>
          <w:color w:val="000000"/>
          <w:shd w:val="clear" w:color="auto" w:fill="FFFFFF"/>
        </w:rPr>
        <w:t xml:space="preserve"> </w:t>
      </w:r>
      <w:proofErr w:type="spellStart"/>
      <w:r w:rsidRPr="00D31A7C">
        <w:rPr>
          <w:b/>
          <w:bCs/>
          <w:color w:val="000000"/>
          <w:shd w:val="clear" w:color="auto" w:fill="FFFFFF"/>
        </w:rPr>
        <w:t>кількість</w:t>
      </w:r>
      <w:proofErr w:type="spellEnd"/>
      <w:r w:rsidRPr="00D31A7C">
        <w:rPr>
          <w:b/>
          <w:bCs/>
          <w:color w:val="000000"/>
          <w:shd w:val="clear" w:color="auto" w:fill="FFFFFF"/>
        </w:rPr>
        <w:t xml:space="preserve"> </w:t>
      </w:r>
      <w:proofErr w:type="spellStart"/>
      <w:r w:rsidRPr="00D31A7C">
        <w:rPr>
          <w:b/>
          <w:bCs/>
          <w:color w:val="000000"/>
          <w:shd w:val="clear" w:color="auto" w:fill="FFFFFF"/>
        </w:rPr>
        <w:t>акцій</w:t>
      </w:r>
      <w:proofErr w:type="spellEnd"/>
      <w:r w:rsidRPr="00D31A7C">
        <w:rPr>
          <w:b/>
          <w:bCs/>
          <w:color w:val="000000"/>
          <w:shd w:val="clear" w:color="auto" w:fill="FFFFFF"/>
        </w:rPr>
        <w:t xml:space="preserve"> та </w:t>
      </w:r>
      <w:proofErr w:type="spellStart"/>
      <w:r w:rsidRPr="00D31A7C">
        <w:rPr>
          <w:b/>
          <w:bCs/>
          <w:color w:val="000000"/>
          <w:shd w:val="clear" w:color="auto" w:fill="FFFFFF"/>
        </w:rPr>
        <w:t>голосуючих</w:t>
      </w:r>
      <w:proofErr w:type="spellEnd"/>
      <w:r w:rsidRPr="00D31A7C">
        <w:rPr>
          <w:b/>
          <w:bCs/>
          <w:color w:val="000000"/>
          <w:shd w:val="clear" w:color="auto" w:fill="FFFFFF"/>
        </w:rPr>
        <w:t xml:space="preserve"> </w:t>
      </w:r>
      <w:proofErr w:type="spellStart"/>
      <w:r w:rsidRPr="00D31A7C">
        <w:rPr>
          <w:b/>
          <w:bCs/>
          <w:color w:val="000000"/>
          <w:shd w:val="clear" w:color="auto" w:fill="FFFFFF"/>
        </w:rPr>
        <w:t>акцій</w:t>
      </w:r>
      <w:proofErr w:type="spellEnd"/>
      <w:r w:rsidRPr="00D31A7C">
        <w:rPr>
          <w:b/>
          <w:bCs/>
          <w:color w:val="000000"/>
          <w:shd w:val="clear" w:color="auto" w:fill="FFFFFF"/>
        </w:rPr>
        <w:t xml:space="preserve"> </w:t>
      </w:r>
    </w:p>
    <w:p w14:paraId="3BEF714E" w14:textId="77777777" w:rsidR="003C0AC3" w:rsidRDefault="00D31A7C" w:rsidP="00D31A7C">
      <w:pPr>
        <w:pStyle w:val="a3"/>
        <w:spacing w:before="0" w:beforeAutospacing="0" w:after="0" w:afterAutospacing="0"/>
        <w:jc w:val="center"/>
        <w:rPr>
          <w:b/>
          <w:bCs/>
          <w:color w:val="000000"/>
          <w:shd w:val="clear" w:color="auto" w:fill="FFFFFF"/>
        </w:rPr>
      </w:pPr>
      <w:r w:rsidRPr="00D31A7C">
        <w:rPr>
          <w:b/>
          <w:bCs/>
          <w:color w:val="000000"/>
          <w:shd w:val="clear" w:color="auto" w:fill="FFFFFF"/>
        </w:rPr>
        <w:t xml:space="preserve">станом на дату </w:t>
      </w:r>
      <w:proofErr w:type="spellStart"/>
      <w:r w:rsidRPr="00D31A7C">
        <w:rPr>
          <w:b/>
          <w:bCs/>
          <w:color w:val="000000"/>
          <w:shd w:val="clear" w:color="auto" w:fill="FFFFFF"/>
        </w:rPr>
        <w:t>складання</w:t>
      </w:r>
      <w:proofErr w:type="spellEnd"/>
      <w:r w:rsidRPr="00D31A7C">
        <w:rPr>
          <w:b/>
          <w:bCs/>
          <w:color w:val="000000"/>
          <w:shd w:val="clear" w:color="auto" w:fill="FFFFFF"/>
        </w:rPr>
        <w:t xml:space="preserve"> </w:t>
      </w:r>
      <w:r w:rsidRPr="00D31A7C">
        <w:rPr>
          <w:b/>
          <w:bCs/>
          <w:color w:val="000000"/>
          <w:shd w:val="clear" w:color="auto" w:fill="FFFFFF"/>
          <w:lang w:val="uk-UA"/>
        </w:rPr>
        <w:t>(</w:t>
      </w:r>
      <w:r w:rsidR="00F13E69">
        <w:rPr>
          <w:b/>
          <w:bCs/>
          <w:color w:val="000000"/>
          <w:shd w:val="clear" w:color="auto" w:fill="FFFFFF"/>
          <w:lang w:val="uk-UA"/>
        </w:rPr>
        <w:t>16.03.2023</w:t>
      </w:r>
      <w:r w:rsidRPr="00D31A7C">
        <w:rPr>
          <w:b/>
          <w:bCs/>
          <w:color w:val="000000"/>
          <w:shd w:val="clear" w:color="auto" w:fill="FFFFFF"/>
          <w:lang w:val="uk-UA"/>
        </w:rPr>
        <w:t xml:space="preserve">) </w:t>
      </w:r>
      <w:r w:rsidR="00F13E69">
        <w:rPr>
          <w:b/>
          <w:bCs/>
          <w:color w:val="000000"/>
          <w:shd w:val="clear" w:color="auto" w:fill="FFFFFF"/>
          <w:lang w:val="uk-UA"/>
        </w:rPr>
        <w:t>П</w:t>
      </w:r>
      <w:proofErr w:type="spellStart"/>
      <w:r w:rsidRPr="00D31A7C">
        <w:rPr>
          <w:b/>
          <w:bCs/>
          <w:color w:val="000000"/>
          <w:shd w:val="clear" w:color="auto" w:fill="FFFFFF"/>
        </w:rPr>
        <w:t>ереліку</w:t>
      </w:r>
      <w:proofErr w:type="spellEnd"/>
      <w:r w:rsidRPr="00D31A7C">
        <w:rPr>
          <w:b/>
          <w:bCs/>
          <w:color w:val="000000"/>
          <w:shd w:val="clear" w:color="auto" w:fill="FFFFFF"/>
        </w:rPr>
        <w:t xml:space="preserve"> </w:t>
      </w:r>
      <w:proofErr w:type="spellStart"/>
      <w:r w:rsidRPr="00D31A7C">
        <w:rPr>
          <w:b/>
          <w:bCs/>
          <w:color w:val="000000"/>
          <w:shd w:val="clear" w:color="auto" w:fill="FFFFFF"/>
        </w:rPr>
        <w:t>осіб</w:t>
      </w:r>
      <w:proofErr w:type="spellEnd"/>
      <w:r w:rsidRPr="00D31A7C">
        <w:rPr>
          <w:b/>
          <w:bCs/>
          <w:color w:val="000000"/>
          <w:shd w:val="clear" w:color="auto" w:fill="FFFFFF"/>
        </w:rPr>
        <w:t xml:space="preserve">, </w:t>
      </w:r>
      <w:proofErr w:type="spellStart"/>
      <w:r w:rsidRPr="00D31A7C">
        <w:rPr>
          <w:b/>
          <w:bCs/>
          <w:color w:val="000000"/>
          <w:shd w:val="clear" w:color="auto" w:fill="FFFFFF"/>
        </w:rPr>
        <w:t>яким</w:t>
      </w:r>
      <w:proofErr w:type="spellEnd"/>
      <w:r w:rsidRPr="00D31A7C">
        <w:rPr>
          <w:b/>
          <w:bCs/>
          <w:color w:val="000000"/>
          <w:shd w:val="clear" w:color="auto" w:fill="FFFFFF"/>
        </w:rPr>
        <w:t xml:space="preserve"> </w:t>
      </w:r>
      <w:proofErr w:type="spellStart"/>
      <w:r w:rsidRPr="00D31A7C">
        <w:rPr>
          <w:b/>
          <w:bCs/>
          <w:color w:val="000000"/>
          <w:shd w:val="clear" w:color="auto" w:fill="FFFFFF"/>
        </w:rPr>
        <w:t>надсилається</w:t>
      </w:r>
      <w:proofErr w:type="spellEnd"/>
      <w:r w:rsidRPr="00D31A7C">
        <w:rPr>
          <w:b/>
          <w:bCs/>
          <w:color w:val="000000"/>
          <w:shd w:val="clear" w:color="auto" w:fill="FFFFFF"/>
        </w:rPr>
        <w:t xml:space="preserve"> </w:t>
      </w:r>
      <w:proofErr w:type="spellStart"/>
      <w:r w:rsidRPr="00D31A7C">
        <w:rPr>
          <w:b/>
          <w:bCs/>
          <w:color w:val="000000"/>
          <w:shd w:val="clear" w:color="auto" w:fill="FFFFFF"/>
        </w:rPr>
        <w:t>повідомлення</w:t>
      </w:r>
      <w:proofErr w:type="spellEnd"/>
      <w:r w:rsidRPr="00D31A7C">
        <w:rPr>
          <w:b/>
          <w:bCs/>
          <w:color w:val="000000"/>
          <w:shd w:val="clear" w:color="auto" w:fill="FFFFFF"/>
        </w:rPr>
        <w:t xml:space="preserve"> про </w:t>
      </w:r>
      <w:proofErr w:type="spellStart"/>
      <w:r w:rsidRPr="00D31A7C">
        <w:rPr>
          <w:b/>
          <w:bCs/>
          <w:color w:val="000000"/>
          <w:shd w:val="clear" w:color="auto" w:fill="FFFFFF"/>
        </w:rPr>
        <w:t>проведення</w:t>
      </w:r>
      <w:proofErr w:type="spellEnd"/>
      <w:r w:rsidRPr="00D31A7C">
        <w:rPr>
          <w:b/>
          <w:bCs/>
          <w:color w:val="000000"/>
          <w:shd w:val="clear" w:color="auto" w:fill="FFFFFF"/>
        </w:rPr>
        <w:t xml:space="preserve"> </w:t>
      </w:r>
    </w:p>
    <w:p w14:paraId="1A595035" w14:textId="4B947F0D" w:rsidR="00D31A7C" w:rsidRPr="00D31A7C" w:rsidRDefault="00D31A7C" w:rsidP="003C0AC3">
      <w:pPr>
        <w:pStyle w:val="a3"/>
        <w:spacing w:before="0" w:beforeAutospacing="0" w:after="0" w:afterAutospacing="0"/>
        <w:jc w:val="center"/>
        <w:rPr>
          <w:b/>
          <w:bCs/>
          <w:lang w:val="uk-UA"/>
        </w:rPr>
      </w:pPr>
      <w:r w:rsidRPr="00D31A7C">
        <w:rPr>
          <w:b/>
          <w:bCs/>
          <w:lang w:val="uk-UA"/>
        </w:rPr>
        <w:t>річних Загальних збор</w:t>
      </w:r>
      <w:r w:rsidR="003C0AC3">
        <w:rPr>
          <w:b/>
          <w:bCs/>
          <w:lang w:val="uk-UA"/>
        </w:rPr>
        <w:t>ів</w:t>
      </w:r>
      <w:r w:rsidRPr="00D31A7C">
        <w:rPr>
          <w:b/>
          <w:bCs/>
          <w:lang w:val="uk-UA"/>
        </w:rPr>
        <w:t xml:space="preserve"> акціонерів АТ «СКАЙ БАНК»,</w:t>
      </w:r>
    </w:p>
    <w:p w14:paraId="6F66BBC5" w14:textId="684067F8" w:rsidR="00D31A7C" w:rsidRPr="00D31A7C" w:rsidRDefault="00D31A7C" w:rsidP="00D31A7C">
      <w:pPr>
        <w:pStyle w:val="a3"/>
        <w:spacing w:before="0" w:beforeAutospacing="0" w:after="0" w:afterAutospacing="0"/>
        <w:jc w:val="center"/>
        <w:rPr>
          <w:b/>
          <w:bCs/>
          <w:lang w:val="uk-UA"/>
        </w:rPr>
      </w:pPr>
      <w:r w:rsidRPr="00D31A7C">
        <w:rPr>
          <w:b/>
          <w:bCs/>
          <w:lang w:val="uk-UA"/>
        </w:rPr>
        <w:t xml:space="preserve">що </w:t>
      </w:r>
      <w:r w:rsidR="00F13E69">
        <w:rPr>
          <w:b/>
          <w:bCs/>
          <w:lang w:val="uk-UA"/>
        </w:rPr>
        <w:t>проводяться дистанційно</w:t>
      </w:r>
      <w:r w:rsidR="00F13E69">
        <w:rPr>
          <w:rStyle w:val="a6"/>
          <w:b/>
          <w:bCs/>
          <w:lang w:val="uk-UA"/>
        </w:rPr>
        <w:footnoteReference w:id="1"/>
      </w:r>
      <w:r w:rsidR="00F13E69">
        <w:rPr>
          <w:b/>
          <w:bCs/>
          <w:lang w:val="uk-UA"/>
        </w:rPr>
        <w:t xml:space="preserve"> 21 квітня 2023</w:t>
      </w:r>
      <w:r w:rsidRPr="00D31A7C">
        <w:rPr>
          <w:b/>
          <w:bCs/>
          <w:lang w:val="uk-UA"/>
        </w:rPr>
        <w:t xml:space="preserve"> року</w:t>
      </w:r>
    </w:p>
    <w:p w14:paraId="3D81875C" w14:textId="533E6F73" w:rsidR="00D31A7C" w:rsidRPr="00D31A7C" w:rsidRDefault="00D31A7C" w:rsidP="00E630D8">
      <w:pPr>
        <w:pStyle w:val="a3"/>
        <w:spacing w:before="0" w:beforeAutospacing="0" w:after="0" w:afterAutospacing="0"/>
        <w:jc w:val="center"/>
        <w:rPr>
          <w:b/>
          <w:bCs/>
          <w:lang w:val="uk-UA"/>
        </w:rPr>
      </w:pPr>
    </w:p>
    <w:p w14:paraId="4C5EA2F9" w14:textId="77777777" w:rsidR="00E630D8" w:rsidRDefault="00E630D8" w:rsidP="00E630D8">
      <w:pPr>
        <w:pStyle w:val="a3"/>
        <w:spacing w:before="0" w:beforeAutospacing="0" w:after="0" w:afterAutospacing="0"/>
        <w:rPr>
          <w:lang w:val="uk-UA"/>
        </w:rPr>
      </w:pPr>
    </w:p>
    <w:p w14:paraId="659F118E" w14:textId="77777777" w:rsidR="00E630D8" w:rsidRDefault="00E630D8" w:rsidP="00E630D8">
      <w:pPr>
        <w:pStyle w:val="a3"/>
        <w:spacing w:before="0" w:beforeAutospacing="0" w:after="0" w:afterAutospacing="0"/>
        <w:rPr>
          <w:lang w:val="uk-UA"/>
        </w:rPr>
      </w:pPr>
    </w:p>
    <w:p w14:paraId="22717265" w14:textId="19B77272" w:rsidR="00E630D8" w:rsidRPr="00D31A7C" w:rsidRDefault="00E630D8" w:rsidP="003C0AC3">
      <w:pPr>
        <w:pStyle w:val="a3"/>
        <w:spacing w:before="0" w:beforeAutospacing="0" w:after="0" w:afterAutospacing="0"/>
        <w:ind w:firstLine="708"/>
        <w:jc w:val="both"/>
        <w:rPr>
          <w:lang w:val="uk-UA"/>
        </w:rPr>
      </w:pPr>
      <w:r w:rsidRPr="00D31A7C">
        <w:rPr>
          <w:lang w:val="uk-UA"/>
        </w:rPr>
        <w:t xml:space="preserve">Дата складення </w:t>
      </w:r>
      <w:r w:rsidR="00F13E69">
        <w:rPr>
          <w:lang w:val="uk-UA"/>
        </w:rPr>
        <w:t>П</w:t>
      </w:r>
      <w:r w:rsidRPr="00D31A7C">
        <w:rPr>
          <w:lang w:val="uk-UA"/>
        </w:rPr>
        <w:t xml:space="preserve">ереліку акціонерів, </w:t>
      </w:r>
      <w:proofErr w:type="spellStart"/>
      <w:r w:rsidR="00D31A7C" w:rsidRPr="00D31A7C">
        <w:rPr>
          <w:color w:val="000000"/>
          <w:shd w:val="clear" w:color="auto" w:fill="FFFFFF"/>
        </w:rPr>
        <w:t>яким</w:t>
      </w:r>
      <w:proofErr w:type="spellEnd"/>
      <w:r w:rsidR="00D31A7C" w:rsidRPr="00D31A7C">
        <w:rPr>
          <w:color w:val="000000"/>
          <w:shd w:val="clear" w:color="auto" w:fill="FFFFFF"/>
        </w:rPr>
        <w:t xml:space="preserve"> </w:t>
      </w:r>
      <w:proofErr w:type="spellStart"/>
      <w:r w:rsidR="00D31A7C" w:rsidRPr="00D31A7C">
        <w:rPr>
          <w:color w:val="000000"/>
          <w:shd w:val="clear" w:color="auto" w:fill="FFFFFF"/>
        </w:rPr>
        <w:t>надсилається</w:t>
      </w:r>
      <w:proofErr w:type="spellEnd"/>
      <w:r w:rsidR="00D31A7C" w:rsidRPr="00D31A7C">
        <w:rPr>
          <w:color w:val="000000"/>
          <w:shd w:val="clear" w:color="auto" w:fill="FFFFFF"/>
        </w:rPr>
        <w:t xml:space="preserve"> </w:t>
      </w:r>
      <w:proofErr w:type="spellStart"/>
      <w:r w:rsidR="00D31A7C" w:rsidRPr="00D31A7C">
        <w:rPr>
          <w:color w:val="000000"/>
          <w:shd w:val="clear" w:color="auto" w:fill="FFFFFF"/>
        </w:rPr>
        <w:t>повідомлення</w:t>
      </w:r>
      <w:proofErr w:type="spellEnd"/>
      <w:r w:rsidR="00D31A7C" w:rsidRPr="00D31A7C">
        <w:rPr>
          <w:color w:val="000000"/>
          <w:shd w:val="clear" w:color="auto" w:fill="FFFFFF"/>
        </w:rPr>
        <w:t xml:space="preserve"> про </w:t>
      </w:r>
      <w:proofErr w:type="spellStart"/>
      <w:r w:rsidR="00D31A7C" w:rsidRPr="00D31A7C">
        <w:rPr>
          <w:color w:val="000000"/>
          <w:shd w:val="clear" w:color="auto" w:fill="FFFFFF"/>
        </w:rPr>
        <w:t>проведення</w:t>
      </w:r>
      <w:proofErr w:type="spellEnd"/>
      <w:r w:rsidR="00D31A7C" w:rsidRPr="00D31A7C">
        <w:rPr>
          <w:color w:val="000000"/>
          <w:shd w:val="clear" w:color="auto" w:fill="FFFFFF"/>
        </w:rPr>
        <w:t xml:space="preserve"> </w:t>
      </w:r>
      <w:r w:rsidR="00D31A7C" w:rsidRPr="00D31A7C">
        <w:rPr>
          <w:lang w:val="uk-UA"/>
        </w:rPr>
        <w:t>річних Загальних зборах акціонерів АТ «СКАЙ БАНК»</w:t>
      </w:r>
      <w:r w:rsidRPr="00D31A7C">
        <w:rPr>
          <w:lang w:val="uk-UA"/>
        </w:rPr>
        <w:t xml:space="preserve"> - </w:t>
      </w:r>
      <w:r w:rsidR="00F13E69">
        <w:rPr>
          <w:b/>
          <w:bCs/>
          <w:lang w:val="uk-UA"/>
        </w:rPr>
        <w:t>16 березня 2023</w:t>
      </w:r>
      <w:r w:rsidRPr="00964305">
        <w:rPr>
          <w:b/>
          <w:bCs/>
          <w:lang w:val="uk-UA"/>
        </w:rPr>
        <w:t xml:space="preserve"> року</w:t>
      </w:r>
      <w:r w:rsidRPr="00D31A7C">
        <w:rPr>
          <w:lang w:val="uk-UA"/>
        </w:rPr>
        <w:t>.</w:t>
      </w:r>
    </w:p>
    <w:p w14:paraId="753E3F31" w14:textId="77777777" w:rsidR="00E630D8" w:rsidRDefault="00E630D8" w:rsidP="00E630D8">
      <w:pPr>
        <w:pStyle w:val="a3"/>
        <w:spacing w:before="0" w:beforeAutospacing="0" w:after="0" w:afterAutospacing="0"/>
        <w:rPr>
          <w:lang w:val="uk-UA"/>
        </w:rPr>
      </w:pPr>
    </w:p>
    <w:p w14:paraId="700B24F9" w14:textId="5F463D1C" w:rsidR="00E630D8" w:rsidRDefault="00E630D8" w:rsidP="003C0AC3">
      <w:pPr>
        <w:pStyle w:val="a3"/>
        <w:spacing w:before="0" w:beforeAutospacing="0" w:after="0" w:afterAutospacing="0"/>
        <w:ind w:firstLine="708"/>
        <w:jc w:val="both"/>
        <w:rPr>
          <w:lang w:val="uk-UA"/>
        </w:rPr>
      </w:pPr>
      <w:r>
        <w:rPr>
          <w:lang w:val="uk-UA"/>
        </w:rPr>
        <w:t xml:space="preserve">Відповідно до вимог </w:t>
      </w:r>
      <w:r w:rsidR="00F13E69">
        <w:rPr>
          <w:lang w:val="uk-UA"/>
        </w:rPr>
        <w:t>частини третьої статті 47</w:t>
      </w:r>
      <w:r>
        <w:rPr>
          <w:lang w:val="uk-UA"/>
        </w:rPr>
        <w:t xml:space="preserve"> Закону України «Про акціонерні товариства» </w:t>
      </w:r>
      <w:r w:rsidR="00F13E69">
        <w:rPr>
          <w:lang w:val="uk-UA"/>
        </w:rPr>
        <w:t>(</w:t>
      </w:r>
      <w:hyperlink r:id="rId7" w:tgtFrame="_blank" w:history="1">
        <w:r w:rsidR="00F13E69" w:rsidRPr="00F13E69">
          <w:rPr>
            <w:color w:val="0070C0"/>
            <w:lang w:val="uk-UA"/>
          </w:rPr>
          <w:t>2792-IX</w:t>
        </w:r>
      </w:hyperlink>
      <w:r w:rsidR="00F13E69">
        <w:rPr>
          <w:lang w:val="uk-UA"/>
        </w:rPr>
        <w:t>)</w:t>
      </w:r>
      <w:r>
        <w:rPr>
          <w:lang w:val="uk-UA"/>
        </w:rPr>
        <w:t xml:space="preserve"> АТ «СКАЙ БАНК» повідомляє, що:</w:t>
      </w:r>
    </w:p>
    <w:p w14:paraId="76964D21" w14:textId="77777777" w:rsidR="00E630D8" w:rsidRDefault="00E630D8" w:rsidP="00E630D8">
      <w:pPr>
        <w:pStyle w:val="a3"/>
        <w:spacing w:before="0" w:beforeAutospacing="0" w:after="0" w:afterAutospacing="0"/>
        <w:jc w:val="both"/>
        <w:rPr>
          <w:lang w:val="uk-UA"/>
        </w:rPr>
      </w:pPr>
    </w:p>
    <w:p w14:paraId="7F19E1BF" w14:textId="32E71156" w:rsidR="00E630D8" w:rsidRDefault="00E630D8" w:rsidP="00E630D8">
      <w:pPr>
        <w:pStyle w:val="a3"/>
        <w:spacing w:before="0" w:beforeAutospacing="0" w:after="0" w:afterAutospacing="0"/>
        <w:jc w:val="both"/>
        <w:rPr>
          <w:lang w:val="uk-UA"/>
        </w:rPr>
      </w:pPr>
      <w:r>
        <w:rPr>
          <w:lang w:val="uk-UA"/>
        </w:rPr>
        <w:t xml:space="preserve">1. Загальна кількість акцій на дату складення переліку акціонерів, </w:t>
      </w:r>
      <w:proofErr w:type="spellStart"/>
      <w:r w:rsidR="00D31A7C" w:rsidRPr="00D31A7C">
        <w:rPr>
          <w:color w:val="000000"/>
          <w:shd w:val="clear" w:color="auto" w:fill="FFFFFF"/>
        </w:rPr>
        <w:t>яким</w:t>
      </w:r>
      <w:proofErr w:type="spellEnd"/>
      <w:r w:rsidR="00D31A7C" w:rsidRPr="00D31A7C">
        <w:rPr>
          <w:color w:val="000000"/>
          <w:shd w:val="clear" w:color="auto" w:fill="FFFFFF"/>
        </w:rPr>
        <w:t xml:space="preserve"> </w:t>
      </w:r>
      <w:proofErr w:type="spellStart"/>
      <w:r w:rsidR="00D31A7C" w:rsidRPr="00D31A7C">
        <w:rPr>
          <w:color w:val="000000"/>
          <w:shd w:val="clear" w:color="auto" w:fill="FFFFFF"/>
        </w:rPr>
        <w:t>надсилається</w:t>
      </w:r>
      <w:proofErr w:type="spellEnd"/>
      <w:r w:rsidR="00D31A7C" w:rsidRPr="00D31A7C">
        <w:rPr>
          <w:color w:val="000000"/>
          <w:shd w:val="clear" w:color="auto" w:fill="FFFFFF"/>
        </w:rPr>
        <w:t xml:space="preserve"> </w:t>
      </w:r>
      <w:proofErr w:type="spellStart"/>
      <w:r w:rsidR="00D31A7C" w:rsidRPr="00D31A7C">
        <w:rPr>
          <w:color w:val="000000"/>
          <w:shd w:val="clear" w:color="auto" w:fill="FFFFFF"/>
        </w:rPr>
        <w:t>повідомлення</w:t>
      </w:r>
      <w:proofErr w:type="spellEnd"/>
      <w:r w:rsidR="00D31A7C" w:rsidRPr="00D31A7C">
        <w:rPr>
          <w:color w:val="000000"/>
          <w:shd w:val="clear" w:color="auto" w:fill="FFFFFF"/>
        </w:rPr>
        <w:t xml:space="preserve"> про </w:t>
      </w:r>
      <w:proofErr w:type="spellStart"/>
      <w:r w:rsidR="00D31A7C" w:rsidRPr="00D31A7C">
        <w:rPr>
          <w:color w:val="000000"/>
          <w:shd w:val="clear" w:color="auto" w:fill="FFFFFF"/>
        </w:rPr>
        <w:t>проведення</w:t>
      </w:r>
      <w:proofErr w:type="spellEnd"/>
      <w:r w:rsidR="00D31A7C" w:rsidRPr="00D31A7C">
        <w:rPr>
          <w:color w:val="000000"/>
          <w:shd w:val="clear" w:color="auto" w:fill="FFFFFF"/>
        </w:rPr>
        <w:t xml:space="preserve"> </w:t>
      </w:r>
      <w:r w:rsidR="00D31A7C" w:rsidRPr="00D31A7C">
        <w:rPr>
          <w:lang w:val="uk-UA"/>
        </w:rPr>
        <w:t>річних Загальних зборах акціонерів</w:t>
      </w:r>
      <w:r>
        <w:rPr>
          <w:lang w:val="uk-UA"/>
        </w:rPr>
        <w:t xml:space="preserve">  – </w:t>
      </w:r>
      <w:r w:rsidRPr="00964305">
        <w:rPr>
          <w:b/>
          <w:bCs/>
          <w:lang w:val="uk-UA"/>
        </w:rPr>
        <w:t>3 541 594 шт.,</w:t>
      </w:r>
      <w:r>
        <w:rPr>
          <w:lang w:val="uk-UA"/>
        </w:rPr>
        <w:t xml:space="preserve"> </w:t>
      </w:r>
    </w:p>
    <w:p w14:paraId="1EF658D8" w14:textId="77777777" w:rsidR="00E630D8" w:rsidRDefault="00E630D8" w:rsidP="00E630D8">
      <w:pPr>
        <w:pStyle w:val="a3"/>
        <w:spacing w:before="0" w:beforeAutospacing="0" w:after="0" w:afterAutospacing="0"/>
        <w:jc w:val="both"/>
        <w:rPr>
          <w:lang w:val="uk-UA"/>
        </w:rPr>
      </w:pPr>
    </w:p>
    <w:p w14:paraId="6BBB2511" w14:textId="053CEF7E" w:rsidR="00E630D8" w:rsidRPr="00964305" w:rsidRDefault="00E630D8" w:rsidP="00E630D8">
      <w:pPr>
        <w:pStyle w:val="a3"/>
        <w:spacing w:before="0" w:beforeAutospacing="0" w:after="0" w:afterAutospacing="0"/>
        <w:jc w:val="both"/>
        <w:rPr>
          <w:b/>
          <w:bCs/>
          <w:lang w:val="uk-UA"/>
        </w:rPr>
      </w:pPr>
      <w:r>
        <w:rPr>
          <w:lang w:val="uk-UA"/>
        </w:rPr>
        <w:t xml:space="preserve">2. Загальна кількість голосуючих акцій на дату складення переліку акціонерів, </w:t>
      </w:r>
      <w:proofErr w:type="spellStart"/>
      <w:r w:rsidR="00D31A7C" w:rsidRPr="00D31A7C">
        <w:rPr>
          <w:color w:val="000000"/>
          <w:shd w:val="clear" w:color="auto" w:fill="FFFFFF"/>
        </w:rPr>
        <w:t>яким</w:t>
      </w:r>
      <w:proofErr w:type="spellEnd"/>
      <w:r w:rsidR="00D31A7C" w:rsidRPr="00D31A7C">
        <w:rPr>
          <w:color w:val="000000"/>
          <w:shd w:val="clear" w:color="auto" w:fill="FFFFFF"/>
        </w:rPr>
        <w:t xml:space="preserve"> </w:t>
      </w:r>
      <w:proofErr w:type="spellStart"/>
      <w:r w:rsidR="00D31A7C" w:rsidRPr="00D31A7C">
        <w:rPr>
          <w:color w:val="000000"/>
          <w:shd w:val="clear" w:color="auto" w:fill="FFFFFF"/>
        </w:rPr>
        <w:t>надсилається</w:t>
      </w:r>
      <w:proofErr w:type="spellEnd"/>
      <w:r w:rsidR="00D31A7C" w:rsidRPr="00D31A7C">
        <w:rPr>
          <w:color w:val="000000"/>
          <w:shd w:val="clear" w:color="auto" w:fill="FFFFFF"/>
        </w:rPr>
        <w:t xml:space="preserve"> </w:t>
      </w:r>
      <w:proofErr w:type="spellStart"/>
      <w:r w:rsidR="00D31A7C" w:rsidRPr="00D31A7C">
        <w:rPr>
          <w:color w:val="000000"/>
          <w:shd w:val="clear" w:color="auto" w:fill="FFFFFF"/>
        </w:rPr>
        <w:t>повідомлення</w:t>
      </w:r>
      <w:proofErr w:type="spellEnd"/>
      <w:r w:rsidR="00D31A7C" w:rsidRPr="00D31A7C">
        <w:rPr>
          <w:color w:val="000000"/>
          <w:shd w:val="clear" w:color="auto" w:fill="FFFFFF"/>
        </w:rPr>
        <w:t xml:space="preserve"> про </w:t>
      </w:r>
      <w:proofErr w:type="spellStart"/>
      <w:r w:rsidR="00D31A7C" w:rsidRPr="00D31A7C">
        <w:rPr>
          <w:color w:val="000000"/>
          <w:shd w:val="clear" w:color="auto" w:fill="FFFFFF"/>
        </w:rPr>
        <w:t>проведення</w:t>
      </w:r>
      <w:proofErr w:type="spellEnd"/>
      <w:r w:rsidR="00D31A7C" w:rsidRPr="00D31A7C">
        <w:rPr>
          <w:color w:val="000000"/>
          <w:shd w:val="clear" w:color="auto" w:fill="FFFFFF"/>
        </w:rPr>
        <w:t xml:space="preserve"> </w:t>
      </w:r>
      <w:r w:rsidR="00D31A7C" w:rsidRPr="00D31A7C">
        <w:rPr>
          <w:lang w:val="uk-UA"/>
        </w:rPr>
        <w:t>річних Загальних зборах акціонерів</w:t>
      </w:r>
      <w:r w:rsidR="00D31A7C">
        <w:rPr>
          <w:lang w:val="uk-UA"/>
        </w:rPr>
        <w:t xml:space="preserve"> </w:t>
      </w:r>
      <w:r>
        <w:rPr>
          <w:lang w:val="uk-UA"/>
        </w:rPr>
        <w:t xml:space="preserve">– </w:t>
      </w:r>
      <w:r w:rsidRPr="00964305">
        <w:rPr>
          <w:b/>
          <w:bCs/>
          <w:lang w:val="uk-UA"/>
        </w:rPr>
        <w:t>3</w:t>
      </w:r>
      <w:r w:rsidRPr="00964305">
        <w:rPr>
          <w:b/>
          <w:bCs/>
          <w:lang w:val="en-US"/>
        </w:rPr>
        <w:t> </w:t>
      </w:r>
      <w:r w:rsidRPr="00964305">
        <w:rPr>
          <w:b/>
          <w:bCs/>
          <w:lang w:val="uk-UA"/>
        </w:rPr>
        <w:t>539</w:t>
      </w:r>
      <w:r w:rsidR="00923B53">
        <w:rPr>
          <w:b/>
          <w:bCs/>
          <w:lang w:val="uk-UA"/>
        </w:rPr>
        <w:t> </w:t>
      </w:r>
      <w:r w:rsidRPr="00964305">
        <w:rPr>
          <w:b/>
          <w:bCs/>
          <w:lang w:val="uk-UA"/>
        </w:rPr>
        <w:t>056</w:t>
      </w:r>
      <w:r w:rsidR="00923B53">
        <w:rPr>
          <w:b/>
          <w:bCs/>
          <w:lang w:val="uk-UA"/>
        </w:rPr>
        <w:t> </w:t>
      </w:r>
      <w:r w:rsidRPr="00964305">
        <w:rPr>
          <w:b/>
          <w:bCs/>
          <w:lang w:val="uk-UA"/>
        </w:rPr>
        <w:t>шт.</w:t>
      </w:r>
    </w:p>
    <w:p w14:paraId="0589EBC6" w14:textId="77777777" w:rsidR="00E630D8" w:rsidRDefault="00E630D8" w:rsidP="00E630D8">
      <w:pPr>
        <w:pStyle w:val="a3"/>
        <w:spacing w:before="0" w:beforeAutospacing="0" w:after="0" w:afterAutospacing="0"/>
        <w:jc w:val="both"/>
        <w:rPr>
          <w:lang w:val="uk-UA"/>
        </w:rPr>
      </w:pPr>
    </w:p>
    <w:p w14:paraId="1726C24E" w14:textId="77777777" w:rsidR="00244CBF" w:rsidRDefault="00244CBF" w:rsidP="00E630D8">
      <w:pPr>
        <w:pStyle w:val="a3"/>
        <w:spacing w:before="0" w:beforeAutospacing="0" w:after="0" w:afterAutospacing="0"/>
        <w:jc w:val="both"/>
        <w:rPr>
          <w:lang w:val="uk-UA"/>
        </w:rPr>
      </w:pPr>
    </w:p>
    <w:p w14:paraId="44F8E6BA" w14:textId="691DF3F6" w:rsidR="00E630D8" w:rsidRDefault="00E630D8" w:rsidP="00E630D8">
      <w:pPr>
        <w:pStyle w:val="a3"/>
        <w:spacing w:before="0" w:beforeAutospacing="0" w:after="0" w:afterAutospacing="0"/>
        <w:jc w:val="right"/>
        <w:rPr>
          <w:lang w:val="uk-UA"/>
        </w:rPr>
      </w:pPr>
      <w:r>
        <w:rPr>
          <w:lang w:val="uk-UA"/>
        </w:rPr>
        <w:t>Наглядова рада Банку</w:t>
      </w:r>
    </w:p>
    <w:p w14:paraId="1BB856D9" w14:textId="3C9E5E57" w:rsidR="00E630D8" w:rsidRPr="00244CBF" w:rsidRDefault="00923B53" w:rsidP="00244CBF">
      <w:pPr>
        <w:pStyle w:val="a3"/>
        <w:spacing w:before="0" w:beforeAutospacing="0" w:after="0" w:afterAutospacing="0"/>
        <w:jc w:val="right"/>
        <w:rPr>
          <w:lang w:val="uk-UA"/>
        </w:rPr>
      </w:pPr>
      <w:r>
        <w:rPr>
          <w:lang w:val="uk-UA"/>
        </w:rPr>
        <w:t>20.03.2023</w:t>
      </w:r>
    </w:p>
    <w:sectPr w:rsidR="00E630D8" w:rsidRPr="00244C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FF9E" w14:textId="77777777" w:rsidR="00F13E69" w:rsidRDefault="00F13E69" w:rsidP="00F13E69">
      <w:pPr>
        <w:spacing w:after="0" w:line="240" w:lineRule="auto"/>
      </w:pPr>
      <w:r>
        <w:separator/>
      </w:r>
    </w:p>
  </w:endnote>
  <w:endnote w:type="continuationSeparator" w:id="0">
    <w:p w14:paraId="6E0F2431" w14:textId="77777777" w:rsidR="00F13E69" w:rsidRDefault="00F13E69" w:rsidP="00F1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3C1F" w14:textId="77777777" w:rsidR="00F13E69" w:rsidRDefault="00F13E69" w:rsidP="00F13E69">
      <w:pPr>
        <w:spacing w:after="0" w:line="240" w:lineRule="auto"/>
      </w:pPr>
      <w:r>
        <w:separator/>
      </w:r>
    </w:p>
  </w:footnote>
  <w:footnote w:type="continuationSeparator" w:id="0">
    <w:p w14:paraId="64304316" w14:textId="77777777" w:rsidR="00F13E69" w:rsidRDefault="00F13E69" w:rsidP="00F13E69">
      <w:pPr>
        <w:spacing w:after="0" w:line="240" w:lineRule="auto"/>
      </w:pPr>
      <w:r>
        <w:continuationSeparator/>
      </w:r>
    </w:p>
  </w:footnote>
  <w:footnote w:id="1">
    <w:p w14:paraId="09E18D22" w14:textId="103DF15A" w:rsidR="00F13E69" w:rsidRDefault="00F13E69" w:rsidP="00F13E69">
      <w:pPr>
        <w:pStyle w:val="a7"/>
      </w:pPr>
      <w:r>
        <w:rPr>
          <w:rStyle w:val="a6"/>
        </w:rPr>
        <w:footnoteRef/>
      </w:r>
      <w:r>
        <w:t xml:space="preserve"> </w:t>
      </w:r>
      <w:bookmarkStart w:id="0" w:name="_Hlk129164571"/>
      <w:r w:rsidRPr="001D7964">
        <w:rPr>
          <w:bCs/>
          <w:sz w:val="18"/>
          <w:szCs w:val="18"/>
          <w:lang w:val="uk-UA"/>
        </w:rPr>
        <w:t>Відповідно п. 2 рішення НКЦПФР від 16 лютого 2023 року № 154 «Щодо визнання такими, що втратили чинність, рішень Національної комісії з цінних паперів та фондового ринку від 19 вересня 2022 року № 1183 та від 06 листопада 2022 року  № 1318, а також щодо визначення особливостей проведення загальних зборів акціонерів та загальних зборів учасників корпоративного інвестиційного фонду на період дії воєнного стану»</w:t>
      </w:r>
      <w:r>
        <w:rPr>
          <w:bCs/>
          <w:sz w:val="18"/>
          <w:szCs w:val="18"/>
          <w:lang w:val="uk-UA"/>
        </w:rPr>
        <w:t xml:space="preserve"> (зі змінами відповідно Рішення НКЦПФР № 240 від 06.03.2023 в</w:t>
      </w:r>
      <w:r w:rsidRPr="001D7964">
        <w:rPr>
          <w:bCs/>
          <w:sz w:val="18"/>
          <w:szCs w:val="18"/>
          <w:lang w:val="uk-UA"/>
        </w:rPr>
        <w:t>станов</w:t>
      </w:r>
      <w:r>
        <w:rPr>
          <w:bCs/>
          <w:sz w:val="18"/>
          <w:szCs w:val="18"/>
          <w:lang w:val="uk-UA"/>
        </w:rPr>
        <w:t>лено</w:t>
      </w:r>
      <w:r w:rsidRPr="001D7964">
        <w:rPr>
          <w:bCs/>
          <w:sz w:val="18"/>
          <w:szCs w:val="18"/>
          <w:lang w:val="uk-UA"/>
        </w:rPr>
        <w:t xml:space="preserve">, що </w:t>
      </w:r>
      <w:r w:rsidRPr="00F13E69">
        <w:rPr>
          <w:b/>
          <w:sz w:val="18"/>
          <w:szCs w:val="18"/>
          <w:lang w:val="uk-UA"/>
        </w:rPr>
        <w:t>у період дії воєнного стану загальні збори акціонерів акціонерного товариства, незалежно від змісту норм статуту та інших внутрішніх документів акціонерного товариства, якими регулюється порядок скликання та проведення загальних зборів, можуть бути проведені виключно</w:t>
      </w:r>
      <w:r w:rsidRPr="001D7964">
        <w:rPr>
          <w:bCs/>
          <w:sz w:val="18"/>
          <w:szCs w:val="18"/>
          <w:lang w:val="uk-UA"/>
        </w:rPr>
        <w:t xml:space="preserve"> дистанційно</w:t>
      </w:r>
      <w:r>
        <w:rPr>
          <w:bCs/>
          <w:sz w:val="18"/>
          <w:szCs w:val="18"/>
          <w:lang w:val="uk-UA"/>
        </w:rPr>
        <w:t xml:space="preserve"> </w:t>
      </w:r>
      <w:r w:rsidRPr="001D7964">
        <w:rPr>
          <w:bCs/>
          <w:sz w:val="18"/>
          <w:szCs w:val="18"/>
          <w:lang w:val="uk-UA"/>
        </w:rPr>
        <w:t xml:space="preserve">відповідно до </w:t>
      </w:r>
      <w:bookmarkStart w:id="1" w:name="_Hlk129092869"/>
      <w:r w:rsidRPr="00B817C7">
        <w:rPr>
          <w:b/>
          <w:sz w:val="18"/>
          <w:szCs w:val="18"/>
          <w:lang w:val="uk-UA"/>
        </w:rPr>
        <w:t>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 березня 2023 року № 236</w:t>
      </w:r>
      <w:bookmarkEnd w:id="0"/>
      <w:bookmarkEnd w:id="1"/>
      <w:r>
        <w:rPr>
          <w:b/>
          <w:sz w:val="18"/>
          <w:szCs w:val="18"/>
          <w:lang w:val="uk-U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D8"/>
    <w:rsid w:val="00025C5A"/>
    <w:rsid w:val="000777C7"/>
    <w:rsid w:val="00244CBF"/>
    <w:rsid w:val="003C0AC3"/>
    <w:rsid w:val="00923B53"/>
    <w:rsid w:val="00964305"/>
    <w:rsid w:val="00D31A7C"/>
    <w:rsid w:val="00E630D8"/>
    <w:rsid w:val="00F13E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58CB"/>
  <w15:chartTrackingRefBased/>
  <w15:docId w15:val="{3E58FB05-DF76-48D4-81A6-F3004F71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630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footnote text"/>
    <w:basedOn w:val="a"/>
    <w:link w:val="a5"/>
    <w:uiPriority w:val="99"/>
    <w:semiHidden/>
    <w:unhideWhenUsed/>
    <w:rsid w:val="00F13E69"/>
    <w:pPr>
      <w:spacing w:after="0" w:line="240" w:lineRule="auto"/>
    </w:pPr>
    <w:rPr>
      <w:sz w:val="20"/>
      <w:szCs w:val="20"/>
    </w:rPr>
  </w:style>
  <w:style w:type="character" w:customStyle="1" w:styleId="a5">
    <w:name w:val="Текст виноски Знак"/>
    <w:basedOn w:val="a0"/>
    <w:link w:val="a4"/>
    <w:uiPriority w:val="99"/>
    <w:semiHidden/>
    <w:rsid w:val="00F13E69"/>
    <w:rPr>
      <w:sz w:val="20"/>
      <w:szCs w:val="20"/>
    </w:rPr>
  </w:style>
  <w:style w:type="character" w:styleId="a6">
    <w:name w:val="footnote reference"/>
    <w:basedOn w:val="a0"/>
    <w:uiPriority w:val="99"/>
    <w:semiHidden/>
    <w:unhideWhenUsed/>
    <w:rsid w:val="00F13E69"/>
    <w:rPr>
      <w:vertAlign w:val="superscript"/>
    </w:rPr>
  </w:style>
  <w:style w:type="character" w:customStyle="1" w:styleId="apple-style-span">
    <w:name w:val="apple-style-span"/>
    <w:rsid w:val="00F13E69"/>
    <w:rPr>
      <w:rFonts w:cs="Times New Roman"/>
    </w:rPr>
  </w:style>
  <w:style w:type="paragraph" w:styleId="a7">
    <w:name w:val="No Spacing"/>
    <w:uiPriority w:val="1"/>
    <w:qFormat/>
    <w:rsid w:val="00F13E69"/>
    <w:pPr>
      <w:spacing w:after="0" w:line="240" w:lineRule="auto"/>
      <w:jc w:val="both"/>
    </w:pPr>
    <w:rPr>
      <w:rFonts w:ascii="Times New Roman" w:eastAsia="Times New Roman" w:hAnsi="Times New Roman" w:cs="Times New Roman"/>
      <w:sz w:val="24"/>
      <w:szCs w:val="24"/>
      <w:lang w:val="ru-RU" w:eastAsia="ru-RU"/>
    </w:rPr>
  </w:style>
  <w:style w:type="character" w:styleId="a8">
    <w:name w:val="Hyperlink"/>
    <w:basedOn w:val="a0"/>
    <w:uiPriority w:val="99"/>
    <w:semiHidden/>
    <w:unhideWhenUsed/>
    <w:rsid w:val="00F13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792-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1E4C-5C47-4F7E-9205-E85391BC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636</Words>
  <Characters>363</Characters>
  <Application>Microsoft Office Word</Application>
  <DocSecurity>0</DocSecurity>
  <Lines>3</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Кисіль Наталія Миколаївна</dc:creator>
  <cp:keywords/>
  <dc:description/>
  <cp:lastModifiedBy>Яременко Оксана Миколаївна</cp:lastModifiedBy>
  <cp:revision>8</cp:revision>
  <dcterms:created xsi:type="dcterms:W3CDTF">2019-04-24T12:30:00Z</dcterms:created>
  <dcterms:modified xsi:type="dcterms:W3CDTF">2023-03-23T09:04:00Z</dcterms:modified>
</cp:coreProperties>
</file>